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447A" w:rsidRPr="00F67A0C" w:rsidRDefault="00C003CB" w:rsidP="00F67A0C">
      <w:pPr>
        <w:spacing w:after="0" w:line="240" w:lineRule="auto"/>
        <w:jc w:val="center"/>
        <w:rPr>
          <w:rFonts w:cstheme="minorHAnsi"/>
          <w:b/>
        </w:rPr>
      </w:pPr>
      <w:r w:rsidRPr="00F67A0C">
        <w:rPr>
          <w:rFonts w:cstheme="minorHAnsi"/>
          <w:b/>
          <w:noProof/>
          <w:lang w:val="en-US"/>
        </w:rPr>
        <w:drawing>
          <wp:inline distT="0" distB="0" distL="0" distR="0">
            <wp:extent cx="2644588" cy="591796"/>
            <wp:effectExtent l="0" t="0" r="0" b="5715"/>
            <wp:docPr id="4" name="Picture 4" descr="Z:\Loxone\loxon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xone\loxone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402" cy="59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610" w:rsidRPr="00F67A0C" w:rsidRDefault="002E3610" w:rsidP="00F67A0C">
      <w:pPr>
        <w:spacing w:after="0" w:line="240" w:lineRule="auto"/>
        <w:jc w:val="center"/>
        <w:rPr>
          <w:rFonts w:cstheme="minorHAnsi"/>
          <w:b/>
        </w:rPr>
      </w:pPr>
    </w:p>
    <w:p w:rsidR="00961EA9" w:rsidRPr="00961EA9" w:rsidRDefault="009B58C0" w:rsidP="00F67A0C">
      <w:pPr>
        <w:spacing w:after="0" w:line="240" w:lineRule="auto"/>
        <w:jc w:val="center"/>
        <w:rPr>
          <w:rFonts w:cstheme="minorHAnsi"/>
          <w:b/>
          <w:sz w:val="42"/>
          <w:szCs w:val="42"/>
        </w:rPr>
      </w:pPr>
      <w:proofErr w:type="spellStart"/>
      <w:r>
        <w:rPr>
          <w:rFonts w:cstheme="minorHAnsi"/>
          <w:b/>
          <w:sz w:val="42"/>
          <w:szCs w:val="42"/>
        </w:rPr>
        <w:t>Loxone</w:t>
      </w:r>
      <w:proofErr w:type="spellEnd"/>
      <w:r>
        <w:rPr>
          <w:rFonts w:cstheme="minorHAnsi"/>
          <w:b/>
          <w:sz w:val="42"/>
          <w:szCs w:val="42"/>
        </w:rPr>
        <w:t xml:space="preserve"> actualiza</w:t>
      </w:r>
      <w:r w:rsidR="00961EA9" w:rsidRPr="00961EA9">
        <w:rPr>
          <w:rFonts w:cstheme="minorHAnsi"/>
          <w:b/>
          <w:sz w:val="42"/>
          <w:szCs w:val="42"/>
        </w:rPr>
        <w:t xml:space="preserve"> el software </w:t>
      </w:r>
      <w:r>
        <w:rPr>
          <w:rFonts w:cstheme="minorHAnsi"/>
          <w:b/>
          <w:sz w:val="42"/>
          <w:szCs w:val="42"/>
        </w:rPr>
        <w:t xml:space="preserve">gratuito </w:t>
      </w:r>
      <w:r w:rsidR="00961EA9" w:rsidRPr="00961EA9">
        <w:rPr>
          <w:rFonts w:cstheme="minorHAnsi"/>
          <w:b/>
          <w:sz w:val="42"/>
          <w:szCs w:val="42"/>
        </w:rPr>
        <w:t>más completo para automatizar viviendas y edificios</w:t>
      </w:r>
    </w:p>
    <w:p w:rsidR="00961EA9" w:rsidRPr="00961EA9" w:rsidRDefault="00961EA9" w:rsidP="00F67A0C">
      <w:pPr>
        <w:spacing w:after="0" w:line="240" w:lineRule="auto"/>
        <w:jc w:val="center"/>
        <w:rPr>
          <w:rFonts w:cstheme="minorHAnsi"/>
          <w:b/>
        </w:rPr>
      </w:pPr>
    </w:p>
    <w:p w:rsidR="004C2211" w:rsidRPr="00961EA9" w:rsidRDefault="00961EA9" w:rsidP="00F67A0C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961EA9">
        <w:rPr>
          <w:rFonts w:cstheme="minorHAnsi"/>
          <w:b/>
          <w:sz w:val="26"/>
          <w:szCs w:val="26"/>
        </w:rPr>
        <w:t xml:space="preserve">Con </w:t>
      </w:r>
      <w:proofErr w:type="spellStart"/>
      <w:r w:rsidRPr="00961EA9">
        <w:rPr>
          <w:rFonts w:cstheme="minorHAnsi"/>
          <w:b/>
          <w:sz w:val="26"/>
          <w:szCs w:val="26"/>
        </w:rPr>
        <w:t>Loxone</w:t>
      </w:r>
      <w:proofErr w:type="spellEnd"/>
      <w:r w:rsidRPr="00961EA9">
        <w:rPr>
          <w:rFonts w:cstheme="minorHAnsi"/>
          <w:b/>
          <w:sz w:val="26"/>
          <w:szCs w:val="26"/>
        </w:rPr>
        <w:t xml:space="preserve"> </w:t>
      </w:r>
      <w:proofErr w:type="spellStart"/>
      <w:r w:rsidRPr="00961EA9">
        <w:rPr>
          <w:rFonts w:cstheme="minorHAnsi"/>
          <w:b/>
          <w:sz w:val="26"/>
          <w:szCs w:val="26"/>
        </w:rPr>
        <w:t>Config</w:t>
      </w:r>
      <w:proofErr w:type="spellEnd"/>
      <w:r w:rsidRPr="00961EA9">
        <w:rPr>
          <w:rFonts w:cstheme="minorHAnsi"/>
          <w:b/>
          <w:sz w:val="26"/>
          <w:szCs w:val="26"/>
        </w:rPr>
        <w:t xml:space="preserve"> se puede configurar un inmueble inteligente de forma rápida y sencilla</w:t>
      </w:r>
    </w:p>
    <w:p w:rsidR="00AC0D66" w:rsidRPr="00F67A0C" w:rsidRDefault="00AC0D66" w:rsidP="00F67A0C">
      <w:pPr>
        <w:spacing w:after="0" w:line="240" w:lineRule="auto"/>
        <w:rPr>
          <w:rFonts w:cstheme="minorHAnsi"/>
          <w:b/>
          <w:color w:val="000000" w:themeColor="text1"/>
        </w:rPr>
      </w:pPr>
    </w:p>
    <w:p w:rsidR="00961EA9" w:rsidRDefault="006F34E6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67A0C">
        <w:rPr>
          <w:rFonts w:cstheme="minorHAnsi"/>
          <w:b/>
          <w:color w:val="000000" w:themeColor="text1"/>
        </w:rPr>
        <w:t xml:space="preserve">Barcelona, </w:t>
      </w:r>
      <w:r w:rsidR="001C4D8E" w:rsidRPr="00F67A0C">
        <w:rPr>
          <w:rFonts w:cstheme="minorHAnsi"/>
          <w:b/>
          <w:color w:val="000000" w:themeColor="text1"/>
        </w:rPr>
        <w:t>enero de 2020</w:t>
      </w:r>
      <w:r w:rsidRPr="00F67A0C">
        <w:rPr>
          <w:rFonts w:cstheme="minorHAnsi"/>
          <w:b/>
          <w:color w:val="000000" w:themeColor="text1"/>
        </w:rPr>
        <w:t>.</w:t>
      </w:r>
      <w:r w:rsidRPr="00F67A0C">
        <w:rPr>
          <w:rFonts w:cstheme="minorHAnsi"/>
          <w:b/>
          <w:color w:val="000000" w:themeColor="text1"/>
        </w:rPr>
        <w:sym w:font="Symbol" w:char="F02D"/>
      </w:r>
      <w:r w:rsidRPr="00F67A0C">
        <w:rPr>
          <w:rFonts w:cstheme="minorHAnsi"/>
          <w:b/>
          <w:color w:val="000000" w:themeColor="text1"/>
        </w:rPr>
        <w:t xml:space="preserve"> </w:t>
      </w:r>
      <w:hyperlink r:id="rId6" w:history="1">
        <w:proofErr w:type="spellStart"/>
        <w:r w:rsidR="001C4D8E" w:rsidRPr="00F67A0C">
          <w:rPr>
            <w:rStyle w:val="Hipervnculo"/>
            <w:rFonts w:cstheme="minorHAnsi"/>
            <w:b/>
          </w:rPr>
          <w:t>Loxone</w:t>
        </w:r>
        <w:proofErr w:type="spellEnd"/>
      </w:hyperlink>
      <w:r w:rsidR="001C4D8E" w:rsidRPr="00F67A0C">
        <w:rPr>
          <w:rFonts w:cstheme="minorHAnsi"/>
          <w:color w:val="000000" w:themeColor="text1"/>
        </w:rPr>
        <w:t xml:space="preserve">, </w:t>
      </w:r>
      <w:r w:rsidR="00961EA9" w:rsidRPr="00961EA9">
        <w:rPr>
          <w:rFonts w:cstheme="minorHAnsi"/>
          <w:color w:val="000000" w:themeColor="text1"/>
        </w:rPr>
        <w:t xml:space="preserve">empresa líder en tecnología Smart Home y Smart </w:t>
      </w:r>
      <w:proofErr w:type="spellStart"/>
      <w:r w:rsidR="00961EA9" w:rsidRPr="00961EA9">
        <w:rPr>
          <w:rFonts w:cstheme="minorHAnsi"/>
          <w:color w:val="000000" w:themeColor="text1"/>
        </w:rPr>
        <w:t>Building</w:t>
      </w:r>
      <w:proofErr w:type="spellEnd"/>
      <w:r w:rsidR="00961EA9" w:rsidRPr="00961EA9">
        <w:rPr>
          <w:rFonts w:cstheme="minorHAnsi"/>
          <w:color w:val="000000" w:themeColor="text1"/>
        </w:rPr>
        <w:t>, acaba de lanzar al mercado una actualización de su software,</w:t>
      </w:r>
      <w:r w:rsidR="00961EA9">
        <w:rPr>
          <w:rFonts w:cstheme="minorHAnsi"/>
          <w:color w:val="000000" w:themeColor="text1"/>
        </w:rPr>
        <w:t xml:space="preserve"> </w:t>
      </w:r>
      <w:r w:rsidR="00961EA9" w:rsidRPr="00961EA9">
        <w:rPr>
          <w:rFonts w:cstheme="minorHAnsi"/>
          <w:color w:val="000000" w:themeColor="text1"/>
        </w:rPr>
        <w:t xml:space="preserve">de descarga gratuita, </w:t>
      </w:r>
      <w:hyperlink r:id="rId7" w:history="1">
        <w:proofErr w:type="spellStart"/>
        <w:r w:rsidR="00961EA9" w:rsidRPr="00F67A0C">
          <w:rPr>
            <w:rStyle w:val="Hipervnculo"/>
            <w:rFonts w:cstheme="minorHAnsi"/>
          </w:rPr>
          <w:t>Loxone</w:t>
        </w:r>
        <w:proofErr w:type="spellEnd"/>
        <w:r w:rsidR="00961EA9" w:rsidRPr="00F67A0C">
          <w:rPr>
            <w:rStyle w:val="Hipervnculo"/>
            <w:rFonts w:cstheme="minorHAnsi"/>
          </w:rPr>
          <w:t xml:space="preserve"> </w:t>
        </w:r>
        <w:proofErr w:type="spellStart"/>
        <w:r w:rsidR="00961EA9" w:rsidRPr="00F67A0C">
          <w:rPr>
            <w:rStyle w:val="Hipervnculo"/>
            <w:rFonts w:cstheme="minorHAnsi"/>
          </w:rPr>
          <w:t>Config</w:t>
        </w:r>
        <w:proofErr w:type="spellEnd"/>
      </w:hyperlink>
      <w:r w:rsidR="00961EA9" w:rsidRPr="00961EA9">
        <w:rPr>
          <w:rFonts w:cstheme="minorHAnsi"/>
          <w:color w:val="000000" w:themeColor="text1"/>
        </w:rPr>
        <w:t>, con el que automatizar una casa o un edificio inteligente. Esta solución está dirigida a instaladores eléctricos, integradores de sistemas e ingenieros, que podrán configurar cualquier proyecto de hogar o edificio Smart</w:t>
      </w:r>
    </w:p>
    <w:p w:rsidR="001C4D8E" w:rsidRPr="00F67A0C" w:rsidRDefault="001C4D8E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1C4D8E" w:rsidRDefault="00961EA9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961EA9">
        <w:rPr>
          <w:rFonts w:cstheme="minorHAnsi"/>
          <w:color w:val="000000" w:themeColor="text1"/>
        </w:rPr>
        <w:t>La programación automática, la herramienta del diseño de proyectos y el manejo intuitivo a través de bloques de funciones, es lo que hace de esta herramienta una de las más revolucionarias del mercado.</w:t>
      </w:r>
    </w:p>
    <w:p w:rsidR="00961EA9" w:rsidRPr="00F67A0C" w:rsidRDefault="00961EA9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1C4D8E" w:rsidRPr="00F67A0C" w:rsidRDefault="001C4D8E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67A0C">
        <w:rPr>
          <w:rFonts w:cstheme="minorHAnsi"/>
          <w:b/>
          <w:color w:val="000000" w:themeColor="text1"/>
        </w:rPr>
        <w:t xml:space="preserve">Programación automática. </w:t>
      </w:r>
      <w:proofErr w:type="spellStart"/>
      <w:r w:rsidRPr="00F67A0C">
        <w:rPr>
          <w:rFonts w:cstheme="minorHAnsi"/>
          <w:color w:val="000000" w:themeColor="text1"/>
        </w:rPr>
        <w:t>Loxone</w:t>
      </w:r>
      <w:proofErr w:type="spellEnd"/>
      <w:r w:rsidRPr="00F67A0C">
        <w:rPr>
          <w:rFonts w:cstheme="minorHAnsi"/>
          <w:color w:val="000000" w:themeColor="text1"/>
        </w:rPr>
        <w:t xml:space="preserve"> </w:t>
      </w:r>
      <w:proofErr w:type="spellStart"/>
      <w:r w:rsidRPr="00F67A0C">
        <w:rPr>
          <w:rFonts w:cstheme="minorHAnsi"/>
          <w:color w:val="000000" w:themeColor="text1"/>
        </w:rPr>
        <w:t>Config</w:t>
      </w:r>
      <w:proofErr w:type="spellEnd"/>
      <w:r w:rsidRPr="00F67A0C">
        <w:rPr>
          <w:rFonts w:cstheme="minorHAnsi"/>
          <w:color w:val="000000" w:themeColor="text1"/>
        </w:rPr>
        <w:t xml:space="preserve"> permite programar las principales funciones, como el sombreado, la iluminación o la visualización en Smartphone, de forma automática. En unos segundos, se realiza la configuración básica desde donde realizar los ajustes necesarios. </w:t>
      </w:r>
    </w:p>
    <w:p w:rsidR="001C4D8E" w:rsidRPr="00F67A0C" w:rsidRDefault="001C4D8E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F67A0C" w:rsidRPr="00F67A0C" w:rsidRDefault="001C4D8E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67A0C">
        <w:rPr>
          <w:rFonts w:cstheme="minorHAnsi"/>
          <w:b/>
          <w:color w:val="000000" w:themeColor="text1"/>
        </w:rPr>
        <w:t>Diseño de proyectos integrado</w:t>
      </w:r>
      <w:r w:rsidRPr="00F67A0C">
        <w:rPr>
          <w:rFonts w:cstheme="minorHAnsi"/>
          <w:color w:val="000000" w:themeColor="text1"/>
        </w:rPr>
        <w:t xml:space="preserve">. Permite planificar la instalación de Smart </w:t>
      </w:r>
      <w:proofErr w:type="spellStart"/>
      <w:r w:rsidRPr="00F67A0C">
        <w:rPr>
          <w:rFonts w:cstheme="minorHAnsi"/>
          <w:color w:val="000000" w:themeColor="text1"/>
        </w:rPr>
        <w:t>Homes</w:t>
      </w:r>
      <w:proofErr w:type="spellEnd"/>
      <w:r w:rsidRPr="00F67A0C">
        <w:rPr>
          <w:rFonts w:cstheme="minorHAnsi"/>
          <w:color w:val="000000" w:themeColor="text1"/>
        </w:rPr>
        <w:t xml:space="preserve"> y Smart </w:t>
      </w:r>
      <w:proofErr w:type="spellStart"/>
      <w:r w:rsidRPr="00F67A0C">
        <w:rPr>
          <w:rFonts w:cstheme="minorHAnsi"/>
          <w:color w:val="000000" w:themeColor="text1"/>
        </w:rPr>
        <w:t>Buildings</w:t>
      </w:r>
      <w:proofErr w:type="spellEnd"/>
      <w:r w:rsidRPr="00F67A0C">
        <w:rPr>
          <w:rFonts w:cstheme="minorHAnsi"/>
          <w:color w:val="000000" w:themeColor="text1"/>
        </w:rPr>
        <w:t>, obteniendo rápidamente un listado de material y presupuesto. Gracias a la posibilidad de buscar y reemplazar artículos, se encuentran rápidamente las soluciones a presentar.</w:t>
      </w:r>
      <w:r w:rsidR="00745CCA">
        <w:rPr>
          <w:rFonts w:cstheme="minorHAnsi"/>
          <w:color w:val="000000" w:themeColor="text1"/>
        </w:rPr>
        <w:t xml:space="preserve"> </w:t>
      </w:r>
      <w:r w:rsidR="00F67A0C" w:rsidRPr="00F67A0C">
        <w:rPr>
          <w:rFonts w:cstheme="minorHAnsi"/>
          <w:color w:val="000000" w:themeColor="text1"/>
        </w:rPr>
        <w:t>Gracias a esta integración, se verifica de forma fiable la configuración en contraseñas, bloques no utilizados, circuitos de luz no utilizados, bloques convertibles y asistencia a estadísticas. Esto se traduce en un incremento de la tranquilidad y seguridad ante posibles errores.</w:t>
      </w:r>
    </w:p>
    <w:p w:rsidR="001C4D8E" w:rsidRPr="00F67A0C" w:rsidRDefault="001C4D8E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1C4D8E" w:rsidRDefault="001C4D8E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67A0C">
        <w:rPr>
          <w:rFonts w:cstheme="minorHAnsi"/>
          <w:b/>
          <w:color w:val="000000" w:themeColor="text1"/>
        </w:rPr>
        <w:t>Manejo intuitivo</w:t>
      </w:r>
      <w:r w:rsidRPr="00F67A0C">
        <w:rPr>
          <w:rFonts w:cstheme="minorHAnsi"/>
          <w:color w:val="000000" w:themeColor="text1"/>
        </w:rPr>
        <w:t xml:space="preserve">. Esta es una de las características más importantes de </w:t>
      </w:r>
      <w:proofErr w:type="spellStart"/>
      <w:r w:rsidRPr="00F67A0C">
        <w:rPr>
          <w:rFonts w:cstheme="minorHAnsi"/>
          <w:color w:val="000000" w:themeColor="text1"/>
        </w:rPr>
        <w:t>Loxone</w:t>
      </w:r>
      <w:proofErr w:type="spellEnd"/>
      <w:r w:rsidRPr="00F67A0C">
        <w:rPr>
          <w:rFonts w:cstheme="minorHAnsi"/>
          <w:color w:val="000000" w:themeColor="text1"/>
        </w:rPr>
        <w:t>. Su manejo intuitivo a través de bloques de funciones, con una dinámica de arrastrar y soltar, hacen de él un sistema fácil y cómodo. La rapidez para implementar funciones inteligentes lo hacen único en su sector.</w:t>
      </w:r>
    </w:p>
    <w:p w:rsidR="001F74A5" w:rsidRPr="00F67A0C" w:rsidRDefault="001F74A5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1C4D8E" w:rsidRPr="00F67A0C" w:rsidRDefault="001C4D8E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67A0C">
        <w:rPr>
          <w:rFonts w:cstheme="minorHAnsi"/>
          <w:b/>
          <w:color w:val="000000" w:themeColor="text1"/>
        </w:rPr>
        <w:t>Simulación de la configuración &amp; Live View</w:t>
      </w:r>
      <w:r w:rsidR="001F74A5">
        <w:rPr>
          <w:rFonts w:cstheme="minorHAnsi"/>
          <w:b/>
          <w:color w:val="000000" w:themeColor="text1"/>
        </w:rPr>
        <w:t xml:space="preserve">. </w:t>
      </w:r>
      <w:r w:rsidRPr="00F67A0C">
        <w:rPr>
          <w:rFonts w:cstheme="minorHAnsi"/>
          <w:color w:val="000000" w:themeColor="text1"/>
        </w:rPr>
        <w:t xml:space="preserve">Antes de transferir el programa al </w:t>
      </w:r>
      <w:proofErr w:type="spellStart"/>
      <w:r w:rsidRPr="00F67A0C">
        <w:rPr>
          <w:rFonts w:cstheme="minorHAnsi"/>
          <w:color w:val="000000" w:themeColor="text1"/>
        </w:rPr>
        <w:t>Miniserver</w:t>
      </w:r>
      <w:proofErr w:type="spellEnd"/>
      <w:r w:rsidRPr="00F67A0C">
        <w:rPr>
          <w:rFonts w:cstheme="minorHAnsi"/>
          <w:color w:val="000000" w:themeColor="text1"/>
        </w:rPr>
        <w:t xml:space="preserve"> y ejecutar las funciones programadas se puede simular el funcionamiento directamente en el software. Con la función de Simulación y Live View, se puede comprobar los movimientos que deben realizar los dispositivos, incluso sin estar físicamente en el lugar.</w:t>
      </w:r>
    </w:p>
    <w:p w:rsidR="001C4D8E" w:rsidRPr="00F67A0C" w:rsidRDefault="001C4D8E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1C4D8E" w:rsidRDefault="001C4D8E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F74A5">
        <w:rPr>
          <w:rFonts w:cstheme="minorHAnsi"/>
          <w:b/>
          <w:color w:val="000000" w:themeColor="text1"/>
        </w:rPr>
        <w:t>Actualizaciones gratuitas</w:t>
      </w:r>
      <w:r w:rsidR="001F74A5">
        <w:rPr>
          <w:rFonts w:cstheme="minorHAnsi"/>
          <w:color w:val="000000" w:themeColor="text1"/>
        </w:rPr>
        <w:t xml:space="preserve">. </w:t>
      </w:r>
      <w:r w:rsidRPr="00F67A0C">
        <w:rPr>
          <w:rFonts w:cstheme="minorHAnsi"/>
          <w:color w:val="000000" w:themeColor="text1"/>
        </w:rPr>
        <w:t xml:space="preserve">El software </w:t>
      </w:r>
      <w:hyperlink r:id="rId8" w:history="1">
        <w:proofErr w:type="spellStart"/>
        <w:r w:rsidRPr="00745CCA">
          <w:rPr>
            <w:rStyle w:val="Hipervnculo"/>
            <w:rFonts w:cstheme="minorHAnsi"/>
          </w:rPr>
          <w:t>Loxone</w:t>
        </w:r>
        <w:proofErr w:type="spellEnd"/>
        <w:r w:rsidRPr="00745CCA">
          <w:rPr>
            <w:rStyle w:val="Hipervnculo"/>
            <w:rFonts w:cstheme="minorHAnsi"/>
          </w:rPr>
          <w:t xml:space="preserve"> </w:t>
        </w:r>
        <w:proofErr w:type="spellStart"/>
        <w:r w:rsidRPr="00745CCA">
          <w:rPr>
            <w:rStyle w:val="Hipervnculo"/>
            <w:rFonts w:cstheme="minorHAnsi"/>
          </w:rPr>
          <w:t>Config</w:t>
        </w:r>
        <w:proofErr w:type="spellEnd"/>
      </w:hyperlink>
      <w:r w:rsidRPr="00F67A0C">
        <w:rPr>
          <w:rFonts w:cstheme="minorHAnsi"/>
          <w:color w:val="000000" w:themeColor="text1"/>
        </w:rPr>
        <w:t xml:space="preserve">, así como el sistema operativo </w:t>
      </w:r>
      <w:proofErr w:type="spellStart"/>
      <w:r w:rsidRPr="00F67A0C">
        <w:rPr>
          <w:rFonts w:cstheme="minorHAnsi"/>
          <w:color w:val="000000" w:themeColor="text1"/>
        </w:rPr>
        <w:t>Loxone</w:t>
      </w:r>
      <w:proofErr w:type="spellEnd"/>
      <w:r w:rsidRPr="00F67A0C">
        <w:rPr>
          <w:rFonts w:cstheme="minorHAnsi"/>
          <w:color w:val="000000" w:themeColor="text1"/>
        </w:rPr>
        <w:t xml:space="preserve"> OS, están continuamente </w:t>
      </w:r>
      <w:r w:rsidR="00745CCA">
        <w:rPr>
          <w:rFonts w:cstheme="minorHAnsi"/>
          <w:color w:val="000000" w:themeColor="text1"/>
        </w:rPr>
        <w:t xml:space="preserve">en </w:t>
      </w:r>
      <w:r w:rsidRPr="00F67A0C">
        <w:rPr>
          <w:rFonts w:cstheme="minorHAnsi"/>
          <w:color w:val="000000" w:themeColor="text1"/>
        </w:rPr>
        <w:t xml:space="preserve">estudio para ser mejorados. En las últimas versiones se ha avanzado mucho, incluyendo cada vez más funciones que aportan más posibilidades de automatización. Estas actualizaciones son completamente gratuitas, y se informa de ellas desde el blog, </w:t>
      </w:r>
      <w:proofErr w:type="spellStart"/>
      <w:r w:rsidRPr="00F67A0C">
        <w:rPr>
          <w:rFonts w:cstheme="minorHAnsi"/>
          <w:color w:val="000000" w:themeColor="text1"/>
        </w:rPr>
        <w:t>newsletter</w:t>
      </w:r>
      <w:proofErr w:type="spellEnd"/>
      <w:r w:rsidRPr="00F67A0C">
        <w:rPr>
          <w:rFonts w:cstheme="minorHAnsi"/>
          <w:color w:val="000000" w:themeColor="text1"/>
        </w:rPr>
        <w:t xml:space="preserve"> y redes sociales (@</w:t>
      </w:r>
      <w:proofErr w:type="spellStart"/>
      <w:r w:rsidRPr="00F67A0C">
        <w:rPr>
          <w:rFonts w:cstheme="minorHAnsi"/>
          <w:color w:val="000000" w:themeColor="text1"/>
        </w:rPr>
        <w:t>LoxoneES</w:t>
      </w:r>
      <w:proofErr w:type="spellEnd"/>
      <w:r w:rsidRPr="00F67A0C">
        <w:rPr>
          <w:rFonts w:cstheme="minorHAnsi"/>
          <w:color w:val="000000" w:themeColor="text1"/>
        </w:rPr>
        <w:t>).</w:t>
      </w:r>
    </w:p>
    <w:p w:rsidR="001F74A5" w:rsidRPr="00F67A0C" w:rsidRDefault="001F74A5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1C4D8E" w:rsidRDefault="00F67A0C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1F74A5">
        <w:rPr>
          <w:rFonts w:cstheme="minorHAnsi"/>
          <w:b/>
          <w:color w:val="000000" w:themeColor="text1"/>
        </w:rPr>
        <w:lastRenderedPageBreak/>
        <w:t>Nuevos bloques de función.</w:t>
      </w:r>
      <w:r w:rsidRPr="00F67A0C">
        <w:rPr>
          <w:rFonts w:cstheme="minorHAnsi"/>
          <w:color w:val="000000" w:themeColor="text1"/>
        </w:rPr>
        <w:t xml:space="preserve"> En la nueva versión de </w:t>
      </w:r>
      <w:proofErr w:type="spellStart"/>
      <w:r w:rsidRPr="00F67A0C">
        <w:rPr>
          <w:rFonts w:cstheme="minorHAnsi"/>
          <w:color w:val="000000" w:themeColor="text1"/>
        </w:rPr>
        <w:t>Loxone</w:t>
      </w:r>
      <w:proofErr w:type="spellEnd"/>
      <w:r w:rsidRPr="00F67A0C">
        <w:rPr>
          <w:rFonts w:cstheme="minorHAnsi"/>
          <w:color w:val="000000" w:themeColor="text1"/>
        </w:rPr>
        <w:t xml:space="preserve"> </w:t>
      </w:r>
      <w:proofErr w:type="spellStart"/>
      <w:r w:rsidRPr="00F67A0C">
        <w:rPr>
          <w:rFonts w:cstheme="minorHAnsi"/>
          <w:color w:val="000000" w:themeColor="text1"/>
        </w:rPr>
        <w:t>Config</w:t>
      </w:r>
      <w:proofErr w:type="spellEnd"/>
      <w:r w:rsidRPr="00F67A0C">
        <w:rPr>
          <w:rFonts w:cstheme="minorHAnsi"/>
          <w:color w:val="000000" w:themeColor="text1"/>
        </w:rPr>
        <w:t xml:space="preserve"> destaca la incorporación de un módulo de alarma de asistencia, otra de alarma secuencial, y nuevas funciones en el control de persianas y claraboyas.</w:t>
      </w:r>
    </w:p>
    <w:p w:rsidR="001F74A5" w:rsidRDefault="001F74A5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:rsidR="00AC0D66" w:rsidRDefault="00F67A0C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 w:rsidRPr="00F67A0C">
        <w:rPr>
          <w:rFonts w:cstheme="minorHAnsi"/>
          <w:color w:val="000000" w:themeColor="text1"/>
        </w:rPr>
        <w:t xml:space="preserve">Además, la nueva apariencia de la </w:t>
      </w:r>
      <w:proofErr w:type="gramStart"/>
      <w:r w:rsidRPr="00F67A0C">
        <w:rPr>
          <w:rFonts w:cstheme="minorHAnsi"/>
          <w:color w:val="000000" w:themeColor="text1"/>
        </w:rPr>
        <w:t>app</w:t>
      </w:r>
      <w:proofErr w:type="gramEnd"/>
      <w:r w:rsidRPr="00F67A0C">
        <w:rPr>
          <w:rFonts w:cstheme="minorHAnsi"/>
          <w:color w:val="000000" w:themeColor="text1"/>
        </w:rPr>
        <w:t xml:space="preserve"> mejora su usabilidad. También permite gestionar nuevos usuarios, actualizar el </w:t>
      </w:r>
      <w:proofErr w:type="spellStart"/>
      <w:r w:rsidRPr="00F67A0C">
        <w:rPr>
          <w:rFonts w:cstheme="minorHAnsi"/>
          <w:color w:val="000000" w:themeColor="text1"/>
        </w:rPr>
        <w:t>Miniserver</w:t>
      </w:r>
      <w:proofErr w:type="spellEnd"/>
      <w:r w:rsidRPr="00F67A0C">
        <w:rPr>
          <w:rFonts w:cstheme="minorHAnsi"/>
          <w:color w:val="000000" w:themeColor="text1"/>
        </w:rPr>
        <w:t xml:space="preserve"> desde la aplicación, establecer la contraseña con sistemas biométricos, buscar y sustituir los dispositivos Air directamente desde la </w:t>
      </w:r>
      <w:proofErr w:type="gramStart"/>
      <w:r w:rsidRPr="00F67A0C">
        <w:rPr>
          <w:rFonts w:cstheme="minorHAnsi"/>
          <w:color w:val="000000" w:themeColor="text1"/>
        </w:rPr>
        <w:t>app</w:t>
      </w:r>
      <w:proofErr w:type="gramEnd"/>
      <w:r w:rsidRPr="00F67A0C">
        <w:rPr>
          <w:rFonts w:cstheme="minorHAnsi"/>
          <w:color w:val="000000" w:themeColor="text1"/>
        </w:rPr>
        <w:t xml:space="preserve"> y realizar test de alarmas, entre otros.</w:t>
      </w:r>
    </w:p>
    <w:p w:rsidR="006049BF" w:rsidRDefault="006049BF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bookmarkStart w:id="0" w:name="_GoBack"/>
      <w:bookmarkEnd w:id="0"/>
    </w:p>
    <w:p w:rsidR="006049BF" w:rsidRDefault="006049BF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Más información en</w:t>
      </w:r>
    </w:p>
    <w:p w:rsidR="006049BF" w:rsidRDefault="009B58C0" w:rsidP="001F74A5">
      <w:pPr>
        <w:spacing w:after="0" w:line="240" w:lineRule="auto"/>
        <w:jc w:val="both"/>
      </w:pPr>
      <w:hyperlink r:id="rId9" w:history="1">
        <w:r w:rsidR="006049BF">
          <w:rPr>
            <w:rStyle w:val="Hipervnculo"/>
          </w:rPr>
          <w:t>https://www.loxone.com/eses/productos/loxone-config/</w:t>
        </w:r>
      </w:hyperlink>
    </w:p>
    <w:p w:rsidR="006049BF" w:rsidRPr="001F74A5" w:rsidRDefault="009B58C0" w:rsidP="001F74A5">
      <w:pPr>
        <w:spacing w:after="0" w:line="240" w:lineRule="auto"/>
        <w:jc w:val="both"/>
        <w:rPr>
          <w:rFonts w:cstheme="minorHAnsi"/>
          <w:color w:val="000000" w:themeColor="text1"/>
        </w:rPr>
      </w:pPr>
      <w:hyperlink r:id="rId10" w:history="1">
        <w:r w:rsidR="006049BF">
          <w:rPr>
            <w:rStyle w:val="Hipervnculo"/>
          </w:rPr>
          <w:t>https://www.loxone.com/eses/loxone-config-app-version-10-3/</w:t>
        </w:r>
      </w:hyperlink>
    </w:p>
    <w:p w:rsidR="00252E6E" w:rsidRPr="00F67A0C" w:rsidRDefault="00252E6E" w:rsidP="001F74A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es-ES_tradnl"/>
        </w:rPr>
      </w:pPr>
    </w:p>
    <w:p w:rsidR="002E3610" w:rsidRPr="00F67A0C" w:rsidRDefault="002E3610" w:rsidP="001F74A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b/>
          <w:i/>
          <w:color w:val="000000"/>
          <w:lang w:eastAsia="es-ES_tradnl"/>
        </w:rPr>
      </w:pPr>
    </w:p>
    <w:p w:rsidR="00C04F35" w:rsidRPr="00F67A0C" w:rsidRDefault="009543EA" w:rsidP="001F74A5">
      <w:pPr>
        <w:spacing w:after="0" w:line="240" w:lineRule="auto"/>
        <w:jc w:val="both"/>
        <w:rPr>
          <w:rFonts w:cstheme="minorHAnsi"/>
          <w:b/>
        </w:rPr>
      </w:pPr>
      <w:r w:rsidRPr="00F67A0C">
        <w:rPr>
          <w:rFonts w:cstheme="minorHAnsi"/>
          <w:b/>
        </w:rPr>
        <w:t xml:space="preserve">Acerca de </w:t>
      </w:r>
      <w:proofErr w:type="spellStart"/>
      <w:r w:rsidRPr="00F67A0C">
        <w:rPr>
          <w:rFonts w:cstheme="minorHAnsi"/>
          <w:b/>
        </w:rPr>
        <w:t>Loxone</w:t>
      </w:r>
      <w:proofErr w:type="spellEnd"/>
      <w:r w:rsidR="00FF34A9" w:rsidRPr="00F67A0C">
        <w:rPr>
          <w:rFonts w:cstheme="minorHAnsi"/>
          <w:b/>
        </w:rPr>
        <w:t xml:space="preserve"> </w:t>
      </w:r>
      <w:r w:rsidRPr="00F67A0C">
        <w:rPr>
          <w:rFonts w:cstheme="minorHAnsi"/>
          <w:b/>
        </w:rPr>
        <w:t xml:space="preserve">– </w:t>
      </w:r>
      <w:hyperlink r:id="rId11" w:history="1">
        <w:r w:rsidR="001D7050" w:rsidRPr="00F67A0C">
          <w:rPr>
            <w:rStyle w:val="Hipervnculo"/>
            <w:rFonts w:cstheme="minorHAnsi"/>
            <w:b/>
          </w:rPr>
          <w:t>www.loxone.com</w:t>
        </w:r>
      </w:hyperlink>
      <w:r w:rsidR="001D7050" w:rsidRPr="00F67A0C">
        <w:rPr>
          <w:rFonts w:cstheme="minorHAnsi"/>
          <w:b/>
        </w:rPr>
        <w:t xml:space="preserve"> </w:t>
      </w:r>
    </w:p>
    <w:p w:rsidR="00E247E2" w:rsidRPr="00F67A0C" w:rsidRDefault="00E247E2" w:rsidP="001F74A5">
      <w:pPr>
        <w:spacing w:after="0" w:line="240" w:lineRule="auto"/>
        <w:jc w:val="both"/>
        <w:rPr>
          <w:rFonts w:eastAsia="Times New Roman" w:cstheme="minorHAnsi"/>
          <w:color w:val="auto"/>
          <w:lang w:eastAsia="es-ES_tradnl"/>
        </w:rPr>
      </w:pPr>
      <w:r w:rsidRPr="00F67A0C">
        <w:rPr>
          <w:rFonts w:eastAsia="Times New Roman" w:cstheme="minorHAnsi"/>
          <w:color w:val="auto"/>
          <w:lang w:eastAsia="es-ES_tradnl"/>
        </w:rPr>
        <w:t xml:space="preserve">La empresa </w:t>
      </w:r>
      <w:proofErr w:type="spellStart"/>
      <w:r w:rsidRPr="00F67A0C">
        <w:rPr>
          <w:rFonts w:eastAsia="Times New Roman" w:cstheme="minorHAnsi"/>
          <w:color w:val="auto"/>
          <w:lang w:eastAsia="es-ES_tradnl"/>
        </w:rPr>
        <w:t>Loxone</w:t>
      </w:r>
      <w:proofErr w:type="spellEnd"/>
      <w:r w:rsidRPr="00F67A0C">
        <w:rPr>
          <w:rFonts w:eastAsia="Times New Roman" w:cstheme="minorHAnsi"/>
          <w:color w:val="auto"/>
          <w:lang w:eastAsia="es-ES_tradnl"/>
        </w:rPr>
        <w:t xml:space="preserve"> se fundó en 2009 para revolucionar el mercado de la Smart Home y Smart </w:t>
      </w:r>
      <w:proofErr w:type="spellStart"/>
      <w:r w:rsidRPr="00F67A0C">
        <w:rPr>
          <w:rFonts w:eastAsia="Times New Roman" w:cstheme="minorHAnsi"/>
          <w:color w:val="auto"/>
          <w:lang w:eastAsia="es-ES_tradnl"/>
        </w:rPr>
        <w:t>Buildings</w:t>
      </w:r>
      <w:proofErr w:type="spellEnd"/>
      <w:r w:rsidRPr="00F67A0C">
        <w:rPr>
          <w:rFonts w:eastAsia="Times New Roman" w:cstheme="minorHAnsi"/>
          <w:color w:val="auto"/>
          <w:lang w:eastAsia="es-ES_tradnl"/>
        </w:rPr>
        <w:t xml:space="preserve"> con su potente </w:t>
      </w:r>
      <w:proofErr w:type="spellStart"/>
      <w:r w:rsidRPr="00F67A0C">
        <w:rPr>
          <w:rFonts w:eastAsia="Times New Roman" w:cstheme="minorHAnsi"/>
          <w:color w:val="auto"/>
          <w:lang w:eastAsia="es-ES_tradnl"/>
        </w:rPr>
        <w:t>Miniserver</w:t>
      </w:r>
      <w:proofErr w:type="spellEnd"/>
      <w:r w:rsidRPr="00F67A0C">
        <w:rPr>
          <w:rFonts w:eastAsia="Times New Roman" w:cstheme="minorHAnsi"/>
          <w:color w:val="auto"/>
          <w:lang w:eastAsia="es-ES_tradnl"/>
        </w:rPr>
        <w:t>. Actualmente ya es uno de los líderes en esta tecnología y proporciona a sus usuarios una solución completa e integrada, totalmente preparada para el presente y el futuro. El grupo, </w:t>
      </w:r>
      <w:r w:rsidRPr="00F67A0C">
        <w:rPr>
          <w:rFonts w:eastAsia="Times New Roman" w:cstheme="minorHAnsi"/>
          <w:color w:val="000000"/>
          <w:lang w:eastAsia="es-ES_tradnl"/>
        </w:rPr>
        <w:t xml:space="preserve">con más de 300 empleados, se divide en tres partes: organización de los mercados, estrategia y desarrollo y centros de competencia. </w:t>
      </w:r>
      <w:proofErr w:type="spellStart"/>
      <w:r w:rsidRPr="00F67A0C">
        <w:rPr>
          <w:rFonts w:eastAsia="Times New Roman" w:cstheme="minorHAnsi"/>
          <w:color w:val="000000"/>
          <w:lang w:eastAsia="es-ES_tradnl"/>
        </w:rPr>
        <w:t>Loxone</w:t>
      </w:r>
      <w:proofErr w:type="spellEnd"/>
      <w:r w:rsidRPr="00F67A0C">
        <w:rPr>
          <w:rFonts w:eastAsia="Times New Roman" w:cstheme="minorHAnsi"/>
          <w:color w:val="000000"/>
          <w:lang w:eastAsia="es-ES_tradnl"/>
        </w:rPr>
        <w:t xml:space="preserve"> es una de las empresas con más rápido crecimiento de la industria Smart Home. La sede central del grupo es </w:t>
      </w:r>
      <w:proofErr w:type="spellStart"/>
      <w:r w:rsidRPr="00F67A0C">
        <w:rPr>
          <w:rFonts w:eastAsia="Times New Roman" w:cstheme="minorHAnsi"/>
          <w:color w:val="000000"/>
          <w:lang w:eastAsia="es-ES_tradnl"/>
        </w:rPr>
        <w:t>Loxone</w:t>
      </w:r>
      <w:proofErr w:type="spellEnd"/>
      <w:r w:rsidRPr="00F67A0C">
        <w:rPr>
          <w:rFonts w:eastAsia="Times New Roman" w:cstheme="minorHAnsi"/>
          <w:color w:val="000000"/>
          <w:lang w:eastAsia="es-ES_tradnl"/>
        </w:rPr>
        <w:t xml:space="preserve"> </w:t>
      </w:r>
      <w:proofErr w:type="spellStart"/>
      <w:r w:rsidRPr="00F67A0C">
        <w:rPr>
          <w:rFonts w:eastAsia="Times New Roman" w:cstheme="minorHAnsi"/>
          <w:color w:val="000000"/>
          <w:lang w:eastAsia="es-ES_tradnl"/>
        </w:rPr>
        <w:t>Electronics</w:t>
      </w:r>
      <w:proofErr w:type="spellEnd"/>
      <w:r w:rsidRPr="00F67A0C">
        <w:rPr>
          <w:rFonts w:eastAsia="Times New Roman" w:cstheme="minorHAnsi"/>
          <w:color w:val="000000"/>
          <w:lang w:eastAsia="es-ES_tradnl"/>
        </w:rPr>
        <w:t xml:space="preserve"> </w:t>
      </w:r>
      <w:proofErr w:type="spellStart"/>
      <w:r w:rsidRPr="00F67A0C">
        <w:rPr>
          <w:rFonts w:eastAsia="Times New Roman" w:cstheme="minorHAnsi"/>
          <w:color w:val="000000"/>
          <w:lang w:eastAsia="es-ES_tradnl"/>
        </w:rPr>
        <w:t>GmbH</w:t>
      </w:r>
      <w:proofErr w:type="spellEnd"/>
      <w:r w:rsidRPr="00F67A0C">
        <w:rPr>
          <w:rFonts w:eastAsia="Times New Roman" w:cstheme="minorHAnsi"/>
          <w:color w:val="000000"/>
          <w:lang w:eastAsia="es-ES_tradnl"/>
        </w:rPr>
        <w:t xml:space="preserve"> y se encuentra en </w:t>
      </w:r>
      <w:proofErr w:type="spellStart"/>
      <w:r w:rsidRPr="00F67A0C">
        <w:rPr>
          <w:rFonts w:eastAsia="Times New Roman" w:cstheme="minorHAnsi"/>
          <w:color w:val="000000"/>
          <w:lang w:eastAsia="es-ES_tradnl"/>
        </w:rPr>
        <w:t>Kollerschlag</w:t>
      </w:r>
      <w:proofErr w:type="spellEnd"/>
      <w:r w:rsidRPr="00F67A0C">
        <w:rPr>
          <w:rFonts w:eastAsia="Times New Roman" w:cstheme="minorHAnsi"/>
          <w:color w:val="000000"/>
          <w:lang w:eastAsia="es-ES_tradnl"/>
        </w:rPr>
        <w:t xml:space="preserve">, Austria. Thomas </w:t>
      </w:r>
      <w:proofErr w:type="spellStart"/>
      <w:r w:rsidRPr="00F67A0C">
        <w:rPr>
          <w:rFonts w:eastAsia="Times New Roman" w:cstheme="minorHAnsi"/>
          <w:color w:val="000000"/>
          <w:lang w:eastAsia="es-ES_tradnl"/>
        </w:rPr>
        <w:t>Moser</w:t>
      </w:r>
      <w:proofErr w:type="spellEnd"/>
      <w:r w:rsidRPr="00F67A0C">
        <w:rPr>
          <w:rFonts w:eastAsia="Times New Roman" w:cstheme="minorHAnsi"/>
          <w:color w:val="000000"/>
          <w:lang w:eastAsia="es-ES_tradnl"/>
        </w:rPr>
        <w:t xml:space="preserve"> y Martin </w:t>
      </w:r>
      <w:proofErr w:type="spellStart"/>
      <w:r w:rsidRPr="00F67A0C">
        <w:rPr>
          <w:rFonts w:eastAsia="Times New Roman" w:cstheme="minorHAnsi"/>
          <w:color w:val="000000"/>
          <w:lang w:eastAsia="es-ES_tradnl"/>
        </w:rPr>
        <w:t>Öller</w:t>
      </w:r>
      <w:proofErr w:type="spellEnd"/>
      <w:r w:rsidRPr="00F67A0C">
        <w:rPr>
          <w:rFonts w:eastAsia="Times New Roman" w:cstheme="minorHAnsi"/>
          <w:color w:val="000000"/>
          <w:lang w:eastAsia="es-ES_tradnl"/>
        </w:rPr>
        <w:t xml:space="preserve"> son los fundadores propietarios de la empresa. Producción íntegra en Europa. La organización se expande a través de delegaciones en once países donde incorporan equipos de ventas y soporte referente a la solución </w:t>
      </w:r>
      <w:proofErr w:type="spellStart"/>
      <w:r w:rsidRPr="00F67A0C">
        <w:rPr>
          <w:rFonts w:eastAsia="Times New Roman" w:cstheme="minorHAnsi"/>
          <w:color w:val="000000"/>
          <w:lang w:eastAsia="es-ES_tradnl"/>
        </w:rPr>
        <w:t>Loxone</w:t>
      </w:r>
      <w:proofErr w:type="spellEnd"/>
      <w:r w:rsidRPr="00F67A0C">
        <w:rPr>
          <w:rFonts w:eastAsia="Times New Roman" w:cstheme="minorHAnsi"/>
          <w:color w:val="000000"/>
          <w:lang w:eastAsia="es-ES_tradnl"/>
        </w:rPr>
        <w:t xml:space="preserve"> (Estados Unidos, Inglaterra, Alemania, Francia, España, Italia, Suiza, República Checa, Benelux, China y Austria).</w:t>
      </w:r>
    </w:p>
    <w:p w:rsidR="00897C7E" w:rsidRPr="00F67A0C" w:rsidRDefault="00897C7E" w:rsidP="001F74A5">
      <w:pPr>
        <w:spacing w:after="0" w:line="240" w:lineRule="auto"/>
        <w:jc w:val="both"/>
        <w:rPr>
          <w:rFonts w:cstheme="minorHAnsi"/>
          <w:color w:val="auto"/>
        </w:rPr>
      </w:pPr>
    </w:p>
    <w:sectPr w:rsidR="00897C7E" w:rsidRPr="00F67A0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E4037"/>
    <w:multiLevelType w:val="multilevel"/>
    <w:tmpl w:val="62CE136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E706BF8"/>
    <w:multiLevelType w:val="multilevel"/>
    <w:tmpl w:val="9FA87C7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F62EAF"/>
    <w:multiLevelType w:val="multilevel"/>
    <w:tmpl w:val="4FC6EA9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17057CB"/>
    <w:multiLevelType w:val="multilevel"/>
    <w:tmpl w:val="7A14B828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2B16BB8"/>
    <w:multiLevelType w:val="hybridMultilevel"/>
    <w:tmpl w:val="A99E9AA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373139"/>
    <w:multiLevelType w:val="multilevel"/>
    <w:tmpl w:val="4BA8D0A0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D934FD3"/>
    <w:multiLevelType w:val="multilevel"/>
    <w:tmpl w:val="319C8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AC8"/>
    <w:rsid w:val="00032491"/>
    <w:rsid w:val="00040757"/>
    <w:rsid w:val="00042296"/>
    <w:rsid w:val="00055C3E"/>
    <w:rsid w:val="00061B6E"/>
    <w:rsid w:val="00105F4E"/>
    <w:rsid w:val="0012684F"/>
    <w:rsid w:val="00141BAB"/>
    <w:rsid w:val="0019665A"/>
    <w:rsid w:val="001C4D8E"/>
    <w:rsid w:val="001D2F62"/>
    <w:rsid w:val="001D5644"/>
    <w:rsid w:val="001D7050"/>
    <w:rsid w:val="001E0FBA"/>
    <w:rsid w:val="001F74A5"/>
    <w:rsid w:val="00216A0B"/>
    <w:rsid w:val="002265D3"/>
    <w:rsid w:val="00252E6E"/>
    <w:rsid w:val="002571EA"/>
    <w:rsid w:val="002A1BB1"/>
    <w:rsid w:val="002D3B2D"/>
    <w:rsid w:val="002E3610"/>
    <w:rsid w:val="003328DC"/>
    <w:rsid w:val="003C0C2B"/>
    <w:rsid w:val="003C3D83"/>
    <w:rsid w:val="004331EB"/>
    <w:rsid w:val="0047447A"/>
    <w:rsid w:val="004B5B43"/>
    <w:rsid w:val="004C2211"/>
    <w:rsid w:val="004C3D1D"/>
    <w:rsid w:val="004D7A36"/>
    <w:rsid w:val="004E34A0"/>
    <w:rsid w:val="00586F9F"/>
    <w:rsid w:val="00587AD2"/>
    <w:rsid w:val="005A2BEB"/>
    <w:rsid w:val="005B6E62"/>
    <w:rsid w:val="005F503A"/>
    <w:rsid w:val="0060438E"/>
    <w:rsid w:val="006049BF"/>
    <w:rsid w:val="0060701C"/>
    <w:rsid w:val="006932F0"/>
    <w:rsid w:val="00696001"/>
    <w:rsid w:val="006B1D4E"/>
    <w:rsid w:val="006D1AB4"/>
    <w:rsid w:val="006F34E6"/>
    <w:rsid w:val="00713D79"/>
    <w:rsid w:val="007369BB"/>
    <w:rsid w:val="00736EA5"/>
    <w:rsid w:val="00745CCA"/>
    <w:rsid w:val="00767421"/>
    <w:rsid w:val="007B04C0"/>
    <w:rsid w:val="007F451F"/>
    <w:rsid w:val="007F574B"/>
    <w:rsid w:val="00803AEB"/>
    <w:rsid w:val="00897C7E"/>
    <w:rsid w:val="008D6FA3"/>
    <w:rsid w:val="00912FF3"/>
    <w:rsid w:val="00926A12"/>
    <w:rsid w:val="009543EA"/>
    <w:rsid w:val="00955BFE"/>
    <w:rsid w:val="00957345"/>
    <w:rsid w:val="00961EA9"/>
    <w:rsid w:val="00976200"/>
    <w:rsid w:val="00983DFC"/>
    <w:rsid w:val="009B58C0"/>
    <w:rsid w:val="00A66CDA"/>
    <w:rsid w:val="00AB00D2"/>
    <w:rsid w:val="00AC0D66"/>
    <w:rsid w:val="00BA6733"/>
    <w:rsid w:val="00BB60EA"/>
    <w:rsid w:val="00C003CB"/>
    <w:rsid w:val="00C04F35"/>
    <w:rsid w:val="00C56629"/>
    <w:rsid w:val="00C72F5D"/>
    <w:rsid w:val="00C77C21"/>
    <w:rsid w:val="00CA6490"/>
    <w:rsid w:val="00CB31DF"/>
    <w:rsid w:val="00CF434A"/>
    <w:rsid w:val="00D44F2F"/>
    <w:rsid w:val="00D63ED1"/>
    <w:rsid w:val="00D77809"/>
    <w:rsid w:val="00D82F6C"/>
    <w:rsid w:val="00D95B55"/>
    <w:rsid w:val="00DB6FF3"/>
    <w:rsid w:val="00DF5C5B"/>
    <w:rsid w:val="00E247E2"/>
    <w:rsid w:val="00E45E6F"/>
    <w:rsid w:val="00E53499"/>
    <w:rsid w:val="00E700CB"/>
    <w:rsid w:val="00E752D8"/>
    <w:rsid w:val="00E87DA7"/>
    <w:rsid w:val="00EE2457"/>
    <w:rsid w:val="00F03AC8"/>
    <w:rsid w:val="00F105D0"/>
    <w:rsid w:val="00F67A0C"/>
    <w:rsid w:val="00FA1CF5"/>
    <w:rsid w:val="00FD0E19"/>
    <w:rsid w:val="00FD545B"/>
    <w:rsid w:val="00FF3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4047A"/>
  <w15:docId w15:val="{E169B1BD-2155-904F-BE43-C5B7789E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color w:val="00000A"/>
      <w:sz w:val="22"/>
    </w:rPr>
  </w:style>
  <w:style w:type="paragraph" w:styleId="Ttulo2">
    <w:name w:val="heading 2"/>
    <w:basedOn w:val="Normal"/>
    <w:link w:val="Ttulo2Car"/>
    <w:uiPriority w:val="9"/>
    <w:qFormat/>
    <w:rsid w:val="0095208B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C4D8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7333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qFormat/>
    <w:rsid w:val="0095208B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InternetLink">
    <w:name w:val="Internet Link"/>
    <w:basedOn w:val="Fuentedeprrafopredeter"/>
    <w:uiPriority w:val="99"/>
    <w:unhideWhenUsed/>
    <w:rsid w:val="005C444B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rFonts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Calibri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rFonts w:cs="Calibri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Wingdings"/>
    </w:rPr>
  </w:style>
  <w:style w:type="character" w:customStyle="1" w:styleId="ListLabel35">
    <w:name w:val="ListLabel 35"/>
    <w:qFormat/>
    <w:rPr>
      <w:rFonts w:cs="Symbol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Wingdings"/>
    </w:rPr>
  </w:style>
  <w:style w:type="character" w:customStyle="1" w:styleId="ListLabel38">
    <w:name w:val="ListLabel 38"/>
    <w:qFormat/>
    <w:rPr>
      <w:rFonts w:cs="Symbol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Wingdings"/>
    </w:rPr>
  </w:style>
  <w:style w:type="character" w:customStyle="1" w:styleId="ListLabel41">
    <w:name w:val="ListLabel 41"/>
    <w:qFormat/>
    <w:rPr>
      <w:rFonts w:cs="Calibri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Wingdings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Calibri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Courier New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Wingdings"/>
    </w:rPr>
  </w:style>
  <w:style w:type="character" w:customStyle="1" w:styleId="ListLabel59">
    <w:name w:val="ListLabel 59"/>
    <w:qFormat/>
    <w:rPr>
      <w:rFonts w:cs="Calibri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Wingdings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Calibri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Calibri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rrafodelista">
    <w:name w:val="List Paragraph"/>
    <w:basedOn w:val="Normal"/>
    <w:uiPriority w:val="34"/>
    <w:qFormat/>
    <w:rsid w:val="0037333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7333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95208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84F"/>
    <w:rPr>
      <w:b/>
      <w:bCs/>
    </w:rPr>
  </w:style>
  <w:style w:type="character" w:styleId="nfasis">
    <w:name w:val="Emphasis"/>
    <w:basedOn w:val="Fuentedeprrafopredeter"/>
    <w:uiPriority w:val="20"/>
    <w:qFormat/>
    <w:rsid w:val="0012684F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2265D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FD0E19"/>
    <w:rPr>
      <w:color w:val="605E5C"/>
      <w:shd w:val="clear" w:color="auto" w:fill="E1DFDD"/>
    </w:rPr>
  </w:style>
  <w:style w:type="paragraph" w:customStyle="1" w:styleId="etpbtestimonialmeta">
    <w:name w:val="et_pb_testimonial_meta"/>
    <w:basedOn w:val="Normal"/>
    <w:rsid w:val="00D6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C4D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6628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3703">
          <w:marLeft w:val="0"/>
          <w:marRight w:val="79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3765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0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5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1166">
              <w:marLeft w:val="0"/>
              <w:marRight w:val="0"/>
              <w:marTop w:val="0"/>
              <w:marBottom w:val="39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6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4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3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5005A"/>
            <w:right w:val="none" w:sz="0" w:space="0" w:color="auto"/>
          </w:divBdr>
        </w:div>
        <w:div w:id="1603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3696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7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0270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74518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02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0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7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2134">
          <w:marLeft w:val="0"/>
          <w:marRight w:val="0"/>
          <w:marTop w:val="0"/>
          <w:marBottom w:val="3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5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0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xone.com/eses/loxone-config-app-version-10-3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oxone.com/eses/productos/loxone-config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xone.com/eses/" TargetMode="External"/><Relationship Id="rId11" Type="http://schemas.openxmlformats.org/officeDocument/2006/relationships/hyperlink" Target="http://www.loxone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loxone.com/eses/loxone-config-app-version-10-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oxone.com/eses/productos/loxone-confi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726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USU1</dc:creator>
  <cp:lastModifiedBy>Msoffice14947</cp:lastModifiedBy>
  <cp:revision>8</cp:revision>
  <dcterms:created xsi:type="dcterms:W3CDTF">2019-09-09T07:20:00Z</dcterms:created>
  <dcterms:modified xsi:type="dcterms:W3CDTF">2020-01-16T12:21:00Z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