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A338" w14:textId="3065DA86" w:rsidR="00E7189E" w:rsidRDefault="00E7189E" w:rsidP="00FF2BD7">
      <w:pPr>
        <w:spacing w:after="0" w:line="240" w:lineRule="auto"/>
        <w:jc w:val="center"/>
        <w:rPr>
          <w:b/>
          <w:bCs/>
          <w:sz w:val="26"/>
          <w:szCs w:val="26"/>
          <w:u w:val="single"/>
        </w:rPr>
      </w:pPr>
      <w:r>
        <w:rPr>
          <w:noProof/>
        </w:rPr>
        <w:drawing>
          <wp:inline distT="0" distB="0" distL="0" distR="0" wp14:anchorId="4E7D1893" wp14:editId="3024ADB3">
            <wp:extent cx="2647950" cy="5905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590550"/>
                    </a:xfrm>
                    <a:prstGeom prst="rect">
                      <a:avLst/>
                    </a:prstGeom>
                    <a:noFill/>
                    <a:ln>
                      <a:noFill/>
                    </a:ln>
                  </pic:spPr>
                </pic:pic>
              </a:graphicData>
            </a:graphic>
          </wp:inline>
        </w:drawing>
      </w:r>
    </w:p>
    <w:p w14:paraId="22F8A022" w14:textId="77777777" w:rsidR="00E7189E" w:rsidRDefault="00E7189E" w:rsidP="00FF2BD7">
      <w:pPr>
        <w:spacing w:after="0" w:line="240" w:lineRule="auto"/>
        <w:jc w:val="center"/>
        <w:rPr>
          <w:b/>
          <w:bCs/>
          <w:sz w:val="26"/>
          <w:szCs w:val="26"/>
          <w:u w:val="single"/>
        </w:rPr>
      </w:pPr>
    </w:p>
    <w:p w14:paraId="5B78CE97" w14:textId="32528658" w:rsidR="006B58B3" w:rsidRPr="006B58B3" w:rsidRDefault="006B58B3" w:rsidP="00FF2BD7">
      <w:pPr>
        <w:spacing w:after="0" w:line="240" w:lineRule="auto"/>
        <w:jc w:val="center"/>
        <w:rPr>
          <w:b/>
          <w:bCs/>
          <w:sz w:val="26"/>
          <w:szCs w:val="26"/>
          <w:u w:val="single"/>
        </w:rPr>
      </w:pPr>
      <w:r w:rsidRPr="006B58B3">
        <w:rPr>
          <w:b/>
          <w:bCs/>
          <w:sz w:val="26"/>
          <w:szCs w:val="26"/>
          <w:u w:val="single"/>
        </w:rPr>
        <w:t>6 recomendaciones para la automatización de los exteriores de la vivienda</w:t>
      </w:r>
    </w:p>
    <w:p w14:paraId="72EDA21B" w14:textId="77777777" w:rsidR="006B58B3" w:rsidRDefault="006B58B3" w:rsidP="00FF2BD7">
      <w:pPr>
        <w:spacing w:after="0" w:line="240" w:lineRule="auto"/>
        <w:jc w:val="center"/>
        <w:rPr>
          <w:b/>
          <w:bCs/>
        </w:rPr>
      </w:pPr>
    </w:p>
    <w:p w14:paraId="6169A6C3" w14:textId="449A6A52" w:rsidR="00DD39FF" w:rsidRPr="006B58B3" w:rsidRDefault="006B58B3" w:rsidP="00FF2BD7">
      <w:pPr>
        <w:spacing w:after="0" w:line="240" w:lineRule="auto"/>
        <w:jc w:val="center"/>
        <w:rPr>
          <w:b/>
          <w:bCs/>
          <w:sz w:val="48"/>
          <w:szCs w:val="48"/>
        </w:rPr>
      </w:pPr>
      <w:r w:rsidRPr="006B58B3">
        <w:rPr>
          <w:b/>
          <w:bCs/>
          <w:sz w:val="48"/>
          <w:szCs w:val="48"/>
        </w:rPr>
        <w:t>Cómo disfrutar más de jardines y terrazas con la tecnología</w:t>
      </w:r>
    </w:p>
    <w:p w14:paraId="3CC92751" w14:textId="0BF6214D" w:rsidR="006B58B3" w:rsidRDefault="006B58B3" w:rsidP="00FF2BD7">
      <w:pPr>
        <w:spacing w:after="0" w:line="240" w:lineRule="auto"/>
      </w:pPr>
    </w:p>
    <w:p w14:paraId="04D9B017" w14:textId="25B8067E" w:rsidR="00E7189E" w:rsidRDefault="006B58B3" w:rsidP="00FF2BD7">
      <w:pPr>
        <w:spacing w:after="0" w:line="240" w:lineRule="auto"/>
        <w:jc w:val="both"/>
      </w:pPr>
      <w:r>
        <w:rPr>
          <w:b/>
          <w:bCs/>
        </w:rPr>
        <w:t xml:space="preserve">Barcelona, mayo de 2020.- </w:t>
      </w:r>
      <w:r>
        <w:t>Desde que comenzó el confinamiento debido a la pandemia de la COVID-19, aquellos que cuentan con jardines, terrazas y balcones en casa están usando y disfrutando estos espacios como nunca. Si además esto ocurre con la llegada del buen tiempo, estos espacios se convierten en una estancia más de la casa, cobrando un importancia fundamental. De hecho, el interés por viviendas con espacios exteriores ha aumentado considerablemente, pues muchas familias se han vuelto a dar cuenta de su importancia para el bienestar físico y emocional, especialmente cuando estamos obligados a pasar muchas semanas en nuestro hogar.</w:t>
      </w:r>
    </w:p>
    <w:p w14:paraId="6D6606C4" w14:textId="7E1E71AE" w:rsidR="006B58B3" w:rsidRDefault="006B58B3" w:rsidP="00FF2BD7">
      <w:pPr>
        <w:spacing w:after="0" w:line="240" w:lineRule="auto"/>
        <w:jc w:val="both"/>
      </w:pPr>
    </w:p>
    <w:p w14:paraId="307D592F" w14:textId="550B6429" w:rsidR="00E7189E" w:rsidRDefault="006B58B3" w:rsidP="00FF2BD7">
      <w:pPr>
        <w:spacing w:after="0" w:line="240" w:lineRule="auto"/>
        <w:jc w:val="both"/>
        <w:rPr>
          <w:color w:val="000000"/>
        </w:rPr>
      </w:pPr>
      <w:r>
        <w:t xml:space="preserve">Para sacar el máximo partido a la terraza o al jardín, la tecnología se puede convertir en una gran aliada. Según los expertos de </w:t>
      </w:r>
      <w:hyperlink r:id="rId5" w:history="1">
        <w:proofErr w:type="spellStart"/>
        <w:r w:rsidRPr="00682D14">
          <w:rPr>
            <w:rStyle w:val="Hipervnculo"/>
            <w:b/>
            <w:bCs/>
            <w:sz w:val="24"/>
            <w:szCs w:val="24"/>
          </w:rPr>
          <w:t>Loxone</w:t>
        </w:r>
        <w:proofErr w:type="spellEnd"/>
      </w:hyperlink>
      <w:r>
        <w:t xml:space="preserve">, </w:t>
      </w:r>
      <w:r>
        <w:rPr>
          <w:color w:val="000000"/>
        </w:rPr>
        <w:t xml:space="preserve">fabricante de soluciones completas para automatizar edificios y viviendas, una Smart Home no acaba en las paredes de la casa, sino que se extiende a los espacios exteriores. </w:t>
      </w:r>
      <w:r w:rsidR="003A6A50">
        <w:rPr>
          <w:color w:val="000000"/>
        </w:rPr>
        <w:t xml:space="preserve">“Si hacemos que estos espacios sean </w:t>
      </w:r>
      <w:r w:rsidR="003A6A50">
        <w:rPr>
          <w:i/>
          <w:iCs/>
          <w:color w:val="000000"/>
        </w:rPr>
        <w:t>Smart</w:t>
      </w:r>
      <w:r w:rsidR="003A6A50">
        <w:rPr>
          <w:color w:val="000000"/>
        </w:rPr>
        <w:t>, podremos disponer de más tiempo para disfrutar de ellos”. Para ello, hay 6 puntos clave a tener en cuenta para tener un jardín inteligente y automatizado.</w:t>
      </w:r>
    </w:p>
    <w:p w14:paraId="1FF5D938" w14:textId="7D70CAC3" w:rsidR="00E7189E" w:rsidRDefault="00E7189E" w:rsidP="00FF2BD7">
      <w:pPr>
        <w:spacing w:after="0" w:line="240" w:lineRule="auto"/>
        <w:jc w:val="both"/>
        <w:rPr>
          <w:color w:val="000000"/>
        </w:rPr>
      </w:pPr>
    </w:p>
    <w:p w14:paraId="5D9C2712" w14:textId="53AF315F" w:rsidR="00FC0407" w:rsidRPr="00FC0407" w:rsidRDefault="00E7189E" w:rsidP="00FF2BD7">
      <w:pPr>
        <w:spacing w:after="0" w:line="240" w:lineRule="auto"/>
        <w:jc w:val="both"/>
        <w:rPr>
          <w:b/>
          <w:bCs/>
          <w:i/>
          <w:iCs/>
          <w:color w:val="000000"/>
          <w:sz w:val="26"/>
          <w:szCs w:val="26"/>
        </w:rPr>
      </w:pPr>
      <w:r>
        <w:rPr>
          <w:noProof/>
        </w:rPr>
        <w:drawing>
          <wp:anchor distT="0" distB="0" distL="114300" distR="114300" simplePos="0" relativeHeight="251658240" behindDoc="0" locked="0" layoutInCell="1" allowOverlap="1" wp14:anchorId="6054C93E" wp14:editId="04196F22">
            <wp:simplePos x="0" y="0"/>
            <wp:positionH relativeFrom="column">
              <wp:posOffset>34290</wp:posOffset>
            </wp:positionH>
            <wp:positionV relativeFrom="paragraph">
              <wp:posOffset>7620</wp:posOffset>
            </wp:positionV>
            <wp:extent cx="2844165" cy="16002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16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407" w:rsidRPr="00FC0407">
        <w:rPr>
          <w:b/>
          <w:bCs/>
          <w:i/>
          <w:iCs/>
          <w:color w:val="000000"/>
          <w:sz w:val="26"/>
          <w:szCs w:val="26"/>
        </w:rPr>
        <w:t>#1 Riego inteligente</w:t>
      </w:r>
    </w:p>
    <w:p w14:paraId="4A93CC35" w14:textId="7FD2C3D1" w:rsidR="00FC0407" w:rsidRPr="00FC0407" w:rsidRDefault="00FC0407" w:rsidP="00FF2BD7">
      <w:pPr>
        <w:spacing w:after="0" w:line="240" w:lineRule="auto"/>
        <w:jc w:val="both"/>
        <w:rPr>
          <w:color w:val="000000"/>
        </w:rPr>
      </w:pPr>
      <w:r w:rsidRPr="00FC0407">
        <w:rPr>
          <w:color w:val="000000"/>
        </w:rPr>
        <w:t>En muchos jardines</w:t>
      </w:r>
      <w:r>
        <w:rPr>
          <w:color w:val="000000"/>
        </w:rPr>
        <w:t>,</w:t>
      </w:r>
      <w:r w:rsidRPr="00FC0407">
        <w:rPr>
          <w:color w:val="000000"/>
        </w:rPr>
        <w:t xml:space="preserve"> un sistema de riego automático ya es un estándar. </w:t>
      </w:r>
      <w:r>
        <w:rPr>
          <w:color w:val="000000"/>
        </w:rPr>
        <w:t>En plena ola de calor,</w:t>
      </w:r>
      <w:r w:rsidRPr="00FC0407">
        <w:rPr>
          <w:color w:val="000000"/>
        </w:rPr>
        <w:t xml:space="preserve"> para aquellos que no </w:t>
      </w:r>
      <w:r>
        <w:rPr>
          <w:color w:val="000000"/>
        </w:rPr>
        <w:t>tienen</w:t>
      </w:r>
      <w:r w:rsidRPr="00FC0407">
        <w:rPr>
          <w:color w:val="000000"/>
        </w:rPr>
        <w:t xml:space="preserve"> un sistema de riego automático con aspersores, </w:t>
      </w:r>
      <w:r>
        <w:rPr>
          <w:color w:val="000000"/>
        </w:rPr>
        <w:t>esta tarea es bastante tediosa</w:t>
      </w:r>
      <w:r w:rsidRPr="00FC0407">
        <w:rPr>
          <w:color w:val="000000"/>
        </w:rPr>
        <w:t xml:space="preserve">. </w:t>
      </w:r>
      <w:r>
        <w:rPr>
          <w:color w:val="000000"/>
        </w:rPr>
        <w:t>Además, c</w:t>
      </w:r>
      <w:r w:rsidRPr="00FC0407">
        <w:rPr>
          <w:color w:val="000000"/>
        </w:rPr>
        <w:t>omo todo</w:t>
      </w:r>
      <w:r>
        <w:rPr>
          <w:color w:val="000000"/>
        </w:rPr>
        <w:t xml:space="preserve"> buen</w:t>
      </w:r>
      <w:r w:rsidRPr="00FC0407">
        <w:rPr>
          <w:color w:val="000000"/>
        </w:rPr>
        <w:t xml:space="preserve"> jardinero sabe, no se aconseja regar durante las horas de sol, lo que significa que el riego debe de realizarse por la mañana a primera hora o al atardecer.</w:t>
      </w:r>
      <w:r>
        <w:rPr>
          <w:color w:val="000000"/>
        </w:rPr>
        <w:t xml:space="preserve"> </w:t>
      </w:r>
      <w:r w:rsidRPr="00FC0407">
        <w:rPr>
          <w:color w:val="000000"/>
        </w:rPr>
        <w:t>¿Per</w:t>
      </w:r>
      <w:r>
        <w:rPr>
          <w:color w:val="000000"/>
        </w:rPr>
        <w:t xml:space="preserve">o </w:t>
      </w:r>
      <w:r w:rsidRPr="00FC0407">
        <w:rPr>
          <w:color w:val="000000"/>
        </w:rPr>
        <w:t xml:space="preserve">qué pasa si ha llovido? Entonces el riego automático no debería encenderse, ya que </w:t>
      </w:r>
      <w:r>
        <w:rPr>
          <w:color w:val="000000"/>
        </w:rPr>
        <w:t>malgasta</w:t>
      </w:r>
      <w:r w:rsidRPr="00FC0407">
        <w:rPr>
          <w:color w:val="000000"/>
        </w:rPr>
        <w:t xml:space="preserve"> agua y dinero.</w:t>
      </w:r>
    </w:p>
    <w:p w14:paraId="514ACE21" w14:textId="77777777" w:rsidR="00FC0407" w:rsidRDefault="00FC0407" w:rsidP="00FF2BD7">
      <w:pPr>
        <w:spacing w:after="0" w:line="240" w:lineRule="auto"/>
        <w:jc w:val="both"/>
        <w:rPr>
          <w:color w:val="000000"/>
        </w:rPr>
      </w:pPr>
    </w:p>
    <w:p w14:paraId="7439C5A4" w14:textId="54D96170" w:rsidR="00FC0407" w:rsidRDefault="00FC0407" w:rsidP="00FF2BD7">
      <w:pPr>
        <w:spacing w:after="0" w:line="240" w:lineRule="auto"/>
        <w:jc w:val="both"/>
        <w:rPr>
          <w:color w:val="000000"/>
        </w:rPr>
      </w:pPr>
      <w:r w:rsidRPr="00FC0407">
        <w:rPr>
          <w:color w:val="000000"/>
        </w:rPr>
        <w:t xml:space="preserve">El </w:t>
      </w:r>
      <w:r w:rsidR="00787259">
        <w:rPr>
          <w:color w:val="000000"/>
        </w:rPr>
        <w:t>s</w:t>
      </w:r>
      <w:r w:rsidRPr="00FC0407">
        <w:rPr>
          <w:color w:val="000000"/>
        </w:rPr>
        <w:t xml:space="preserve">ervicio </w:t>
      </w:r>
      <w:r w:rsidR="00787259">
        <w:rPr>
          <w:color w:val="000000"/>
        </w:rPr>
        <w:t>m</w:t>
      </w:r>
      <w:r w:rsidRPr="00FC0407">
        <w:rPr>
          <w:color w:val="000000"/>
        </w:rPr>
        <w:t>ete</w:t>
      </w:r>
      <w:r w:rsidR="00787259">
        <w:rPr>
          <w:color w:val="000000"/>
        </w:rPr>
        <w:t>o</w:t>
      </w:r>
      <w:r w:rsidRPr="00FC0407">
        <w:rPr>
          <w:color w:val="000000"/>
        </w:rPr>
        <w:t>rológico</w:t>
      </w:r>
      <w:r w:rsidR="00787259">
        <w:rPr>
          <w:color w:val="000000"/>
        </w:rPr>
        <w:t xml:space="preserve"> y</w:t>
      </w:r>
      <w:r w:rsidRPr="00FC0407">
        <w:rPr>
          <w:color w:val="000000"/>
        </w:rPr>
        <w:t xml:space="preserve"> los sensores de lluvia y humedad del suelo </w:t>
      </w:r>
      <w:r w:rsidR="00787259">
        <w:rPr>
          <w:color w:val="000000"/>
        </w:rPr>
        <w:t>aportan información</w:t>
      </w:r>
      <w:r>
        <w:rPr>
          <w:color w:val="000000"/>
        </w:rPr>
        <w:t xml:space="preserve"> </w:t>
      </w:r>
      <w:r w:rsidR="00787259">
        <w:rPr>
          <w:color w:val="000000"/>
        </w:rPr>
        <w:t xml:space="preserve">al </w:t>
      </w:r>
      <w:hyperlink r:id="rId7" w:history="1">
        <w:proofErr w:type="spellStart"/>
        <w:r w:rsidRPr="00FC0407">
          <w:rPr>
            <w:rStyle w:val="Hipervnculo"/>
            <w:b/>
            <w:bCs/>
            <w:sz w:val="24"/>
            <w:szCs w:val="24"/>
          </w:rPr>
          <w:t>Miniserver</w:t>
        </w:r>
        <w:proofErr w:type="spellEnd"/>
        <w:r w:rsidRPr="00FC0407">
          <w:rPr>
            <w:rStyle w:val="Hipervnculo"/>
            <w:b/>
            <w:bCs/>
            <w:sz w:val="24"/>
            <w:szCs w:val="24"/>
          </w:rPr>
          <w:t xml:space="preserve"> de </w:t>
        </w:r>
        <w:proofErr w:type="spellStart"/>
        <w:r w:rsidRPr="00FC0407">
          <w:rPr>
            <w:rStyle w:val="Hipervnculo"/>
            <w:b/>
            <w:bCs/>
            <w:sz w:val="24"/>
            <w:szCs w:val="24"/>
          </w:rPr>
          <w:t>Loxone</w:t>
        </w:r>
        <w:proofErr w:type="spellEnd"/>
      </w:hyperlink>
      <w:r w:rsidR="00787259">
        <w:rPr>
          <w:color w:val="000000"/>
        </w:rPr>
        <w:t xml:space="preserve"> para que éste dé </w:t>
      </w:r>
      <w:r w:rsidRPr="00FC0407">
        <w:rPr>
          <w:color w:val="000000"/>
        </w:rPr>
        <w:t xml:space="preserve">las órdenes </w:t>
      </w:r>
      <w:r w:rsidR="00787259">
        <w:rPr>
          <w:color w:val="000000"/>
        </w:rPr>
        <w:t>más adecuadas</w:t>
      </w:r>
      <w:r w:rsidRPr="00FC0407">
        <w:rPr>
          <w:color w:val="000000"/>
        </w:rPr>
        <w:t xml:space="preserve"> al sistema de riego, haciendo que el propietario no deba preocuparse en activar, desactivar o cambiar de horario el riego en función de los datos meteorológicos.</w:t>
      </w:r>
    </w:p>
    <w:p w14:paraId="21BF40F0" w14:textId="77777777" w:rsidR="00E7189E" w:rsidRDefault="00E7189E" w:rsidP="00FF2BD7">
      <w:pPr>
        <w:spacing w:after="0" w:line="240" w:lineRule="auto"/>
        <w:jc w:val="both"/>
        <w:rPr>
          <w:color w:val="000000"/>
        </w:rPr>
      </w:pPr>
    </w:p>
    <w:p w14:paraId="018B55A8" w14:textId="623F8ED0" w:rsidR="00FC0407" w:rsidRPr="00FC0407" w:rsidRDefault="00FC0407" w:rsidP="00FF2BD7">
      <w:pPr>
        <w:spacing w:after="0" w:line="240" w:lineRule="auto"/>
        <w:jc w:val="both"/>
        <w:rPr>
          <w:b/>
          <w:bCs/>
          <w:i/>
          <w:iCs/>
          <w:color w:val="000000"/>
          <w:sz w:val="26"/>
          <w:szCs w:val="26"/>
        </w:rPr>
      </w:pPr>
      <w:r w:rsidRPr="00FC0407">
        <w:rPr>
          <w:b/>
          <w:bCs/>
          <w:i/>
          <w:iCs/>
          <w:color w:val="000000"/>
          <w:sz w:val="26"/>
          <w:szCs w:val="26"/>
        </w:rPr>
        <w:t>#2 Monitorización de la cisterna</w:t>
      </w:r>
    </w:p>
    <w:p w14:paraId="4830F43D" w14:textId="2A59A9D8" w:rsidR="00FC0407" w:rsidRDefault="00FC0407" w:rsidP="00FF2BD7">
      <w:pPr>
        <w:spacing w:after="0" w:line="240" w:lineRule="auto"/>
        <w:jc w:val="both"/>
        <w:rPr>
          <w:color w:val="000000"/>
        </w:rPr>
      </w:pPr>
      <w:r w:rsidRPr="00FC0407">
        <w:rPr>
          <w:color w:val="000000"/>
        </w:rPr>
        <w:t xml:space="preserve">Muchas personas utilizan el agua de lluvia de la cisterna para el riego del jardín, siendo más ecológico y rentable. Para saber cuánta agua hay en la cisterna, hay que quitar la tapa y revisarla. La bomba no debe activarse si el nivel de llenado es demasiado bajo porque podría dañarse y esto hace que revisar la cisterna cada vez sea bastante laborioso. </w:t>
      </w:r>
      <w:r>
        <w:rPr>
          <w:color w:val="000000"/>
        </w:rPr>
        <w:t xml:space="preserve">Existe la solución de integrar </w:t>
      </w:r>
      <w:r>
        <w:rPr>
          <w:color w:val="000000"/>
        </w:rPr>
        <w:lastRenderedPageBreak/>
        <w:t xml:space="preserve">en el </w:t>
      </w:r>
      <w:proofErr w:type="spellStart"/>
      <w:r>
        <w:rPr>
          <w:color w:val="000000"/>
        </w:rPr>
        <w:t>Miniserver</w:t>
      </w:r>
      <w:proofErr w:type="spellEnd"/>
      <w:r>
        <w:rPr>
          <w:color w:val="000000"/>
        </w:rPr>
        <w:t xml:space="preserve"> el funcionamiento de la cisterna a través de un sensor </w:t>
      </w:r>
      <w:r w:rsidRPr="00FC0407">
        <w:rPr>
          <w:color w:val="000000"/>
        </w:rPr>
        <w:t xml:space="preserve">ultrasónico </w:t>
      </w:r>
      <w:r>
        <w:rPr>
          <w:color w:val="000000"/>
        </w:rPr>
        <w:t>que</w:t>
      </w:r>
      <w:r w:rsidRPr="00FC0407">
        <w:rPr>
          <w:color w:val="000000"/>
        </w:rPr>
        <w:t xml:space="preserve"> </w:t>
      </w:r>
      <w:r>
        <w:rPr>
          <w:color w:val="000000"/>
        </w:rPr>
        <w:t>mide</w:t>
      </w:r>
      <w:r w:rsidRPr="00FC0407">
        <w:rPr>
          <w:color w:val="000000"/>
        </w:rPr>
        <w:t xml:space="preserve"> el nivel de agua.</w:t>
      </w:r>
    </w:p>
    <w:p w14:paraId="19F39666" w14:textId="23F25B2D" w:rsidR="003A6A50" w:rsidRPr="003A6A50" w:rsidRDefault="003A6A50" w:rsidP="00FF2BD7">
      <w:pPr>
        <w:spacing w:after="0" w:line="240" w:lineRule="auto"/>
        <w:jc w:val="both"/>
      </w:pPr>
    </w:p>
    <w:p w14:paraId="7FFCD847" w14:textId="607A0B65" w:rsidR="00D12CF7" w:rsidRPr="00D12CF7" w:rsidRDefault="00E7189E" w:rsidP="00FF2BD7">
      <w:pPr>
        <w:spacing w:after="0" w:line="240" w:lineRule="auto"/>
        <w:jc w:val="both"/>
        <w:rPr>
          <w:b/>
          <w:bCs/>
          <w:i/>
          <w:iCs/>
          <w:color w:val="000000"/>
          <w:sz w:val="26"/>
          <w:szCs w:val="26"/>
        </w:rPr>
      </w:pPr>
      <w:r>
        <w:rPr>
          <w:noProof/>
        </w:rPr>
        <w:drawing>
          <wp:anchor distT="0" distB="0" distL="114300" distR="114300" simplePos="0" relativeHeight="251659264" behindDoc="0" locked="0" layoutInCell="1" allowOverlap="1" wp14:anchorId="2EA173C5" wp14:editId="2C9C6B73">
            <wp:simplePos x="0" y="0"/>
            <wp:positionH relativeFrom="margin">
              <wp:align>left</wp:align>
            </wp:positionH>
            <wp:positionV relativeFrom="paragraph">
              <wp:posOffset>45720</wp:posOffset>
            </wp:positionV>
            <wp:extent cx="3390900" cy="1907581"/>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1907581"/>
                    </a:xfrm>
                    <a:prstGeom prst="rect">
                      <a:avLst/>
                    </a:prstGeom>
                    <a:noFill/>
                    <a:ln>
                      <a:noFill/>
                    </a:ln>
                  </pic:spPr>
                </pic:pic>
              </a:graphicData>
            </a:graphic>
          </wp:anchor>
        </w:drawing>
      </w:r>
      <w:r w:rsidR="00D12CF7" w:rsidRPr="00D12CF7">
        <w:rPr>
          <w:b/>
          <w:bCs/>
          <w:i/>
          <w:iCs/>
          <w:color w:val="000000"/>
          <w:sz w:val="26"/>
          <w:szCs w:val="26"/>
        </w:rPr>
        <w:t>#3 Iluminación ambiental</w:t>
      </w:r>
    </w:p>
    <w:p w14:paraId="34ED1776" w14:textId="3F8BA1FC" w:rsidR="006B58B3" w:rsidRDefault="00D12CF7" w:rsidP="00FF2BD7">
      <w:pPr>
        <w:spacing w:after="0" w:line="240" w:lineRule="auto"/>
        <w:jc w:val="both"/>
      </w:pPr>
      <w:r>
        <w:t xml:space="preserve">El control de la iluminación no es solo una necesidad en interiores. Iluminar el jardín por la tarde o por la noche aporta seguridad y permite crear escenas de iluminación ambiental. El </w:t>
      </w:r>
      <w:proofErr w:type="spellStart"/>
      <w:r>
        <w:t>Miniserver</w:t>
      </w:r>
      <w:proofErr w:type="spellEnd"/>
      <w:r>
        <w:t xml:space="preserve"> utiliza las coordenadas geográficas para calcular cuando oscurece, por lo tanto, la iluminación exterior inteligente sólo se activa cuando realmente tiene sentido.</w:t>
      </w:r>
      <w:r w:rsidR="001B4378">
        <w:t xml:space="preserve"> </w:t>
      </w:r>
      <w:r>
        <w:t>No importa cómo sea el jardín, la iluminación se puede integrar en casi cualquier lugar: iluminación de los caminos de jardín o paredes de la casa, luces de superficie en aleros o techos, focos en terrazas, iluminación de piscinas…</w:t>
      </w:r>
      <w:r w:rsidR="001B4378">
        <w:t xml:space="preserve"> </w:t>
      </w:r>
      <w:r>
        <w:t xml:space="preserve">En </w:t>
      </w:r>
      <w:r w:rsidR="001B4378">
        <w:t>este</w:t>
      </w:r>
      <w:r>
        <w:t xml:space="preserve"> ejemplo práctico</w:t>
      </w:r>
      <w:r w:rsidR="001B4378">
        <w:t xml:space="preserve"> de </w:t>
      </w:r>
      <w:hyperlink r:id="rId9" w:history="1">
        <w:r w:rsidR="001B4378" w:rsidRPr="001B4378">
          <w:rPr>
            <w:rStyle w:val="Hipervnculo"/>
          </w:rPr>
          <w:t>iluminación exterior inteligente</w:t>
        </w:r>
      </w:hyperlink>
      <w:r>
        <w:t xml:space="preserve"> </w:t>
      </w:r>
      <w:r w:rsidR="001B4378">
        <w:t>se pueden encontrar</w:t>
      </w:r>
      <w:r>
        <w:t xml:space="preserve"> todos los detalles para la implementación.</w:t>
      </w:r>
    </w:p>
    <w:p w14:paraId="113BA3B0" w14:textId="41D2CE13" w:rsidR="00EE349A" w:rsidRDefault="00EE349A" w:rsidP="00FF2BD7">
      <w:pPr>
        <w:spacing w:after="0" w:line="240" w:lineRule="auto"/>
        <w:jc w:val="both"/>
      </w:pPr>
    </w:p>
    <w:p w14:paraId="25D198A5" w14:textId="6E08ABC8" w:rsidR="00EE349A" w:rsidRPr="00EE349A" w:rsidRDefault="00EE349A" w:rsidP="00FF2BD7">
      <w:pPr>
        <w:spacing w:after="0" w:line="240" w:lineRule="auto"/>
        <w:jc w:val="both"/>
        <w:rPr>
          <w:b/>
          <w:bCs/>
          <w:i/>
          <w:iCs/>
          <w:color w:val="000000"/>
          <w:sz w:val="26"/>
          <w:szCs w:val="26"/>
        </w:rPr>
      </w:pPr>
      <w:r w:rsidRPr="00EE349A">
        <w:rPr>
          <w:b/>
          <w:bCs/>
          <w:i/>
          <w:iCs/>
          <w:color w:val="000000"/>
          <w:sz w:val="26"/>
          <w:szCs w:val="26"/>
        </w:rPr>
        <w:t>#4 Audio perfecto en el jardín</w:t>
      </w:r>
    </w:p>
    <w:p w14:paraId="56FD5958" w14:textId="412EC686" w:rsidR="00B36B38" w:rsidRDefault="00B36B38" w:rsidP="00FF2BD7">
      <w:pPr>
        <w:spacing w:after="0" w:line="240" w:lineRule="auto"/>
        <w:jc w:val="both"/>
      </w:pPr>
      <w:r>
        <w:t>Un buen sistema de audio es útil para diferentes situaciones: ocio, seguridad, saber si llaman a la puerta principal…</w:t>
      </w:r>
    </w:p>
    <w:p w14:paraId="021E9537" w14:textId="77777777" w:rsidR="00B36B38" w:rsidRDefault="00B36B38" w:rsidP="00FF2BD7">
      <w:pPr>
        <w:spacing w:after="0" w:line="240" w:lineRule="auto"/>
        <w:jc w:val="both"/>
      </w:pPr>
    </w:p>
    <w:p w14:paraId="74D9BED1" w14:textId="507A5A47" w:rsidR="00EE349A" w:rsidRDefault="00EE349A" w:rsidP="00FF2BD7">
      <w:pPr>
        <w:spacing w:after="0" w:line="240" w:lineRule="auto"/>
        <w:jc w:val="both"/>
      </w:pPr>
      <w:r>
        <w:t xml:space="preserve">Especialmente en verano, el jardín se utiliza para barbacoas, fiestas, reuniones con amigos… ¡y lo que no debe faltar es la música! Simplemente planifica una zona de audio para la terraza además de las zonas de audio dentro de la casa. El </w:t>
      </w:r>
      <w:hyperlink r:id="rId10" w:history="1">
        <w:r w:rsidRPr="00822203">
          <w:rPr>
            <w:rStyle w:val="Hipervnculo"/>
          </w:rPr>
          <w:t>Music Server</w:t>
        </w:r>
      </w:hyperlink>
      <w:r>
        <w:t xml:space="preserve"> y los altavoces garantizan el sonido perfecto en el jardín.</w:t>
      </w:r>
    </w:p>
    <w:p w14:paraId="607A3FB3" w14:textId="7CD98CA4" w:rsidR="00EE349A" w:rsidRDefault="00EE349A" w:rsidP="00FF2BD7">
      <w:pPr>
        <w:spacing w:after="0" w:line="240" w:lineRule="auto"/>
        <w:jc w:val="both"/>
      </w:pPr>
    </w:p>
    <w:p w14:paraId="4CEAA5E5" w14:textId="4D688086" w:rsidR="00EE349A" w:rsidRDefault="00EE349A" w:rsidP="00FF2BD7">
      <w:pPr>
        <w:spacing w:after="0" w:line="240" w:lineRule="auto"/>
        <w:jc w:val="both"/>
      </w:pPr>
      <w:r>
        <w:t>El sonido en la terraza también ayuda a la seguridad</w:t>
      </w:r>
      <w:r w:rsidR="00B36B38">
        <w:t>.</w:t>
      </w:r>
      <w:r>
        <w:t xml:space="preserve"> Si algún intruso accede a la casa, se reproduce un tono de alarma en todos los altavoces. De esta manera, los vecinos también se dan cuenta y el ladrón desestima la entrada.</w:t>
      </w:r>
    </w:p>
    <w:p w14:paraId="60EB234C" w14:textId="78E0496F" w:rsidR="00EE349A" w:rsidRDefault="00EE349A" w:rsidP="00FF2BD7">
      <w:pPr>
        <w:spacing w:after="0" w:line="240" w:lineRule="auto"/>
        <w:jc w:val="both"/>
      </w:pPr>
    </w:p>
    <w:p w14:paraId="37B60409" w14:textId="686CDFE4" w:rsidR="00EE349A" w:rsidRDefault="00EE349A" w:rsidP="00FF2BD7">
      <w:pPr>
        <w:spacing w:after="0" w:line="240" w:lineRule="auto"/>
        <w:jc w:val="both"/>
      </w:pPr>
      <w:r>
        <w:t>Si alguien llama a la puerta principal, a menudo no se oye desde el jardín. Solución: haz que el timbre suene por los altavoces del exterior.</w:t>
      </w:r>
    </w:p>
    <w:p w14:paraId="72F40309" w14:textId="2D508739" w:rsidR="00EE349A" w:rsidRDefault="00EE349A" w:rsidP="00FF2BD7">
      <w:pPr>
        <w:spacing w:after="0" w:line="240" w:lineRule="auto"/>
        <w:jc w:val="both"/>
      </w:pPr>
    </w:p>
    <w:p w14:paraId="5B1C941F" w14:textId="006B7311" w:rsidR="00822203" w:rsidRPr="00822203" w:rsidRDefault="00822203" w:rsidP="00FF2BD7">
      <w:pPr>
        <w:spacing w:after="0" w:line="240" w:lineRule="auto"/>
        <w:jc w:val="both"/>
        <w:rPr>
          <w:b/>
          <w:bCs/>
          <w:i/>
          <w:iCs/>
          <w:color w:val="000000"/>
          <w:sz w:val="26"/>
          <w:szCs w:val="26"/>
        </w:rPr>
      </w:pPr>
      <w:r w:rsidRPr="00822203">
        <w:rPr>
          <w:b/>
          <w:bCs/>
          <w:i/>
          <w:iCs/>
          <w:color w:val="000000"/>
          <w:sz w:val="26"/>
          <w:szCs w:val="26"/>
        </w:rPr>
        <w:t>#5 Protección solar automática</w:t>
      </w:r>
    </w:p>
    <w:p w14:paraId="4E0B538A" w14:textId="699E07F8" w:rsidR="00822203" w:rsidRDefault="00CB7E2D" w:rsidP="00FF2BD7">
      <w:pPr>
        <w:spacing w:after="0" w:line="240" w:lineRule="auto"/>
        <w:jc w:val="both"/>
      </w:pPr>
      <w:r>
        <w:rPr>
          <w:noProof/>
        </w:rPr>
        <w:drawing>
          <wp:anchor distT="0" distB="0" distL="114300" distR="114300" simplePos="0" relativeHeight="251663360" behindDoc="0" locked="0" layoutInCell="1" allowOverlap="1" wp14:anchorId="65E75ACC" wp14:editId="00F49601">
            <wp:simplePos x="0" y="0"/>
            <wp:positionH relativeFrom="margin">
              <wp:align>right</wp:align>
            </wp:positionH>
            <wp:positionV relativeFrom="paragraph">
              <wp:posOffset>707390</wp:posOffset>
            </wp:positionV>
            <wp:extent cx="3095625" cy="174117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5625"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203">
        <w:t xml:space="preserve">No deben faltar elementos de protección solar como </w:t>
      </w:r>
      <w:hyperlink r:id="rId12" w:history="1">
        <w:r w:rsidR="00822203" w:rsidRPr="00822203">
          <w:rPr>
            <w:rStyle w:val="Hipervnculo"/>
          </w:rPr>
          <w:t>toldos o pérgolas</w:t>
        </w:r>
      </w:hyperlink>
      <w:r w:rsidR="00822203">
        <w:t xml:space="preserve"> en los jardines y más aún si no hay árboles u otras fuentes naturales de sombra. Se pueden integrar estos elementos simplemente instalando un motor y añadiendo los actuadores pertinentes. Según los parámetros como la posición del sol o la temperatura ambiente, el </w:t>
      </w:r>
      <w:proofErr w:type="spellStart"/>
      <w:r w:rsidR="00822203">
        <w:t>Miniserver</w:t>
      </w:r>
      <w:proofErr w:type="spellEnd"/>
      <w:r w:rsidR="00822203">
        <w:t xml:space="preserve"> asume el control. Si es necesario, también se puede extender el toldo o pérgola manualmente mediante la </w:t>
      </w:r>
      <w:proofErr w:type="spellStart"/>
      <w:r w:rsidR="00822203">
        <w:t>Loxone</w:t>
      </w:r>
      <w:proofErr w:type="spellEnd"/>
      <w:r w:rsidR="00822203">
        <w:t xml:space="preserve"> App, pulsadores </w:t>
      </w:r>
      <w:proofErr w:type="spellStart"/>
      <w:r w:rsidR="00822203">
        <w:t>Touch</w:t>
      </w:r>
      <w:proofErr w:type="spellEnd"/>
      <w:r w:rsidR="00822203">
        <w:t xml:space="preserve"> o el </w:t>
      </w:r>
      <w:proofErr w:type="spellStart"/>
      <w:r w:rsidR="00822203">
        <w:t>Remote</w:t>
      </w:r>
      <w:proofErr w:type="spellEnd"/>
      <w:r w:rsidR="00822203">
        <w:t xml:space="preserve"> Air.</w:t>
      </w:r>
    </w:p>
    <w:p w14:paraId="714F2141" w14:textId="6AE6CE63" w:rsidR="00B36B38" w:rsidRDefault="00B36B38" w:rsidP="00FF2BD7">
      <w:pPr>
        <w:spacing w:after="0" w:line="240" w:lineRule="auto"/>
        <w:jc w:val="both"/>
      </w:pPr>
    </w:p>
    <w:p w14:paraId="68278FD2" w14:textId="02AE090E" w:rsidR="00F536CA" w:rsidRPr="00F536CA" w:rsidRDefault="00F536CA" w:rsidP="00FF2BD7">
      <w:pPr>
        <w:spacing w:after="0" w:line="240" w:lineRule="auto"/>
        <w:jc w:val="both"/>
        <w:rPr>
          <w:b/>
          <w:bCs/>
          <w:i/>
          <w:iCs/>
          <w:color w:val="000000"/>
          <w:sz w:val="26"/>
          <w:szCs w:val="26"/>
        </w:rPr>
      </w:pPr>
      <w:r w:rsidRPr="00F536CA">
        <w:rPr>
          <w:b/>
          <w:bCs/>
          <w:i/>
          <w:iCs/>
          <w:color w:val="000000"/>
          <w:sz w:val="26"/>
          <w:szCs w:val="26"/>
        </w:rPr>
        <w:t>#6 Climatizar el invernadero</w:t>
      </w:r>
    </w:p>
    <w:p w14:paraId="66C1A45C" w14:textId="41547718" w:rsidR="00E7189E" w:rsidRDefault="00F536CA" w:rsidP="00FF2BD7">
      <w:pPr>
        <w:spacing w:after="0" w:line="240" w:lineRule="auto"/>
        <w:jc w:val="both"/>
      </w:pPr>
      <w:r>
        <w:t xml:space="preserve">Si tienes un </w:t>
      </w:r>
      <w:hyperlink r:id="rId13" w:history="1">
        <w:r w:rsidRPr="009B48EB">
          <w:rPr>
            <w:rStyle w:val="Hipervnculo"/>
          </w:rPr>
          <w:t>invernadero</w:t>
        </w:r>
      </w:hyperlink>
      <w:r>
        <w:t xml:space="preserve"> y necesitas que el clima en el interior sea el óptimo para el cuidado de las plantas, </w:t>
      </w:r>
      <w:r>
        <w:lastRenderedPageBreak/>
        <w:t xml:space="preserve">se puede instalar la calefacción por suelo radiante. El flujo de energía en el invernadero se controla a través de </w:t>
      </w:r>
      <w:proofErr w:type="spellStart"/>
      <w:r>
        <w:t>Loxone</w:t>
      </w:r>
      <w:proofErr w:type="spellEnd"/>
      <w:r>
        <w:t xml:space="preserve"> utilizando un actuador que incluye un sensor de temperatura. Esto protege las plantas del calor y las heladas, durante todo el año.</w:t>
      </w:r>
    </w:p>
    <w:p w14:paraId="54C32286" w14:textId="2578B4B1" w:rsidR="00E7189E" w:rsidRDefault="00E7189E" w:rsidP="00FF2BD7">
      <w:pPr>
        <w:spacing w:after="0" w:line="240" w:lineRule="auto"/>
        <w:jc w:val="both"/>
      </w:pPr>
    </w:p>
    <w:p w14:paraId="793F6DF7" w14:textId="22B8BF7F" w:rsidR="00E71E52" w:rsidRDefault="00CB7E2D" w:rsidP="00FF2BD7">
      <w:pPr>
        <w:spacing w:after="0" w:line="240" w:lineRule="auto"/>
        <w:jc w:val="both"/>
        <w:rPr>
          <w:b/>
          <w:bCs/>
          <w:i/>
          <w:iCs/>
          <w:color w:val="000000"/>
          <w:sz w:val="26"/>
          <w:szCs w:val="26"/>
        </w:rPr>
      </w:pPr>
      <w:r>
        <w:rPr>
          <w:noProof/>
        </w:rPr>
        <w:drawing>
          <wp:anchor distT="0" distB="0" distL="114300" distR="114300" simplePos="0" relativeHeight="251661312" behindDoc="0" locked="0" layoutInCell="1" allowOverlap="1" wp14:anchorId="3045ACED" wp14:editId="62C2B764">
            <wp:simplePos x="0" y="0"/>
            <wp:positionH relativeFrom="margin">
              <wp:align>left</wp:align>
            </wp:positionH>
            <wp:positionV relativeFrom="paragraph">
              <wp:posOffset>60960</wp:posOffset>
            </wp:positionV>
            <wp:extent cx="2999740" cy="168592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974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E52" w:rsidRPr="00E71E52">
        <w:rPr>
          <w:b/>
          <w:bCs/>
          <w:i/>
          <w:iCs/>
          <w:color w:val="000000"/>
          <w:sz w:val="26"/>
          <w:szCs w:val="26"/>
        </w:rPr>
        <w:t xml:space="preserve">#Extra: Piscina </w:t>
      </w:r>
      <w:r w:rsidR="00E7189E">
        <w:rPr>
          <w:b/>
          <w:bCs/>
          <w:i/>
          <w:iCs/>
          <w:color w:val="000000"/>
          <w:sz w:val="26"/>
          <w:szCs w:val="26"/>
        </w:rPr>
        <w:t>Smart</w:t>
      </w:r>
    </w:p>
    <w:p w14:paraId="5807A0E1" w14:textId="3F0DB347" w:rsidR="00E7189E" w:rsidRDefault="00E7189E" w:rsidP="00FF2BD7">
      <w:pPr>
        <w:spacing w:after="0" w:line="240" w:lineRule="auto"/>
        <w:jc w:val="both"/>
      </w:pPr>
      <w:r>
        <w:t xml:space="preserve">También se puede integrar en el sistema inteligente para sacarle el máximo partido y agilizar su mantenimiento. Desde el software de </w:t>
      </w:r>
      <w:proofErr w:type="spellStart"/>
      <w:r>
        <w:t>Loxone</w:t>
      </w:r>
      <w:proofErr w:type="spellEnd"/>
      <w:r>
        <w:t xml:space="preserve"> se puede c</w:t>
      </w:r>
      <w:r w:rsidRPr="00E7189E">
        <w:t>ontrolar la cubierta de la piscina a distancia, por sensores u horarios, controlar la iluminación, la temperatura del agua, la función contracorriente, etc. Desde casa, desde la piscina con pulsadores en el borde o desde cualquier otro lugar a través de la App.</w:t>
      </w:r>
    </w:p>
    <w:p w14:paraId="404B6F16" w14:textId="77777777" w:rsidR="00FF2BD7" w:rsidRDefault="00FF2BD7" w:rsidP="00FF2BD7">
      <w:pPr>
        <w:spacing w:after="0" w:line="240" w:lineRule="auto"/>
        <w:jc w:val="both"/>
        <w:rPr>
          <w:color w:val="000000"/>
        </w:rPr>
      </w:pPr>
    </w:p>
    <w:p w14:paraId="28F18772" w14:textId="77777777" w:rsidR="00FF2BD7" w:rsidRDefault="00FF2BD7" w:rsidP="00FF2BD7">
      <w:pPr>
        <w:spacing w:after="0" w:line="240" w:lineRule="auto"/>
        <w:jc w:val="both"/>
        <w:rPr>
          <w:b/>
          <w:bCs/>
          <w:color w:val="00000A"/>
        </w:rPr>
      </w:pPr>
      <w:r>
        <w:rPr>
          <w:b/>
          <w:bCs/>
        </w:rPr>
        <w:t xml:space="preserve">Acerca de </w:t>
      </w:r>
      <w:proofErr w:type="spellStart"/>
      <w:r>
        <w:rPr>
          <w:b/>
          <w:bCs/>
        </w:rPr>
        <w:t>Loxone</w:t>
      </w:r>
      <w:proofErr w:type="spellEnd"/>
      <w:r>
        <w:rPr>
          <w:b/>
          <w:bCs/>
        </w:rPr>
        <w:t xml:space="preserve"> – </w:t>
      </w:r>
      <w:hyperlink r:id="rId15" w:history="1">
        <w:r>
          <w:rPr>
            <w:rStyle w:val="Hipervnculo"/>
            <w:b/>
            <w:bCs/>
          </w:rPr>
          <w:t>www.loxone.com</w:t>
        </w:r>
      </w:hyperlink>
      <w:r>
        <w:rPr>
          <w:b/>
          <w:bCs/>
        </w:rPr>
        <w:t xml:space="preserve"> </w:t>
      </w:r>
    </w:p>
    <w:p w14:paraId="54E5DBD5" w14:textId="77777777" w:rsidR="00FF2BD7" w:rsidRDefault="00FF2BD7" w:rsidP="00FF2BD7">
      <w:pPr>
        <w:spacing w:after="0" w:line="240" w:lineRule="auto"/>
        <w:jc w:val="both"/>
        <w:rPr>
          <w:lang w:eastAsia="es-ES_tradnl"/>
        </w:rPr>
      </w:pPr>
      <w:r>
        <w:rPr>
          <w:lang w:eastAsia="es-ES_tradnl"/>
        </w:rPr>
        <w:t xml:space="preserve">La empresa </w:t>
      </w:r>
      <w:proofErr w:type="spellStart"/>
      <w:r>
        <w:rPr>
          <w:lang w:eastAsia="es-ES_tradnl"/>
        </w:rPr>
        <w:t>Loxone</w:t>
      </w:r>
      <w:proofErr w:type="spellEnd"/>
      <w:r>
        <w:rPr>
          <w:lang w:eastAsia="es-ES_tradnl"/>
        </w:rPr>
        <w:t xml:space="preserve"> se fundó en 2009 para revolucionar el mercado de la Smart Home y Smart </w:t>
      </w:r>
      <w:proofErr w:type="spellStart"/>
      <w:r>
        <w:rPr>
          <w:lang w:eastAsia="es-ES_tradnl"/>
        </w:rPr>
        <w:t>Buildings</w:t>
      </w:r>
      <w:proofErr w:type="spellEnd"/>
      <w:r>
        <w:rPr>
          <w:lang w:eastAsia="es-ES_tradnl"/>
        </w:rPr>
        <w:t xml:space="preserve"> con su potente </w:t>
      </w:r>
      <w:proofErr w:type="spellStart"/>
      <w:r>
        <w:rPr>
          <w:lang w:eastAsia="es-ES_tradnl"/>
        </w:rPr>
        <w:t>Miniserver</w:t>
      </w:r>
      <w:proofErr w:type="spellEnd"/>
      <w:r>
        <w:rPr>
          <w:lang w:eastAsia="es-ES_tradnl"/>
        </w:rPr>
        <w:t>. Actualmente ya es uno de los líderes en esta tecnología y proporciona a sus usuarios una solución completa e integrada, totalmente preparada para el presente y el futuro. El grupo, </w:t>
      </w:r>
      <w:r>
        <w:rPr>
          <w:color w:val="000000"/>
          <w:lang w:eastAsia="es-ES_tradnl"/>
        </w:rPr>
        <w:t xml:space="preserve">con más de 300 empleados, se divide en tres partes: organización de los mercados, estrategia y desarrollo y centros de competencia. </w:t>
      </w:r>
      <w:proofErr w:type="spellStart"/>
      <w:r>
        <w:rPr>
          <w:color w:val="000000"/>
          <w:lang w:eastAsia="es-ES_tradnl"/>
        </w:rPr>
        <w:t>Loxone</w:t>
      </w:r>
      <w:proofErr w:type="spellEnd"/>
      <w:r>
        <w:rPr>
          <w:color w:val="000000"/>
          <w:lang w:eastAsia="es-ES_tradnl"/>
        </w:rPr>
        <w:t xml:space="preserve"> es una de las empresas con más rápido crecimiento de la industria Smart Home. La sede central del grupo es </w:t>
      </w:r>
      <w:proofErr w:type="spellStart"/>
      <w:r>
        <w:rPr>
          <w:color w:val="000000"/>
          <w:lang w:eastAsia="es-ES_tradnl"/>
        </w:rPr>
        <w:t>Loxone</w:t>
      </w:r>
      <w:proofErr w:type="spellEnd"/>
      <w:r>
        <w:rPr>
          <w:color w:val="000000"/>
          <w:lang w:eastAsia="es-ES_tradnl"/>
        </w:rPr>
        <w:t xml:space="preserve"> </w:t>
      </w:r>
      <w:proofErr w:type="spellStart"/>
      <w:r>
        <w:rPr>
          <w:color w:val="000000"/>
          <w:lang w:eastAsia="es-ES_tradnl"/>
        </w:rPr>
        <w:t>Electronics</w:t>
      </w:r>
      <w:proofErr w:type="spellEnd"/>
      <w:r>
        <w:rPr>
          <w:color w:val="000000"/>
          <w:lang w:eastAsia="es-ES_tradnl"/>
        </w:rPr>
        <w:t xml:space="preserve"> </w:t>
      </w:r>
      <w:proofErr w:type="spellStart"/>
      <w:r>
        <w:rPr>
          <w:color w:val="000000"/>
          <w:lang w:eastAsia="es-ES_tradnl"/>
        </w:rPr>
        <w:t>GmbH</w:t>
      </w:r>
      <w:proofErr w:type="spellEnd"/>
      <w:r>
        <w:rPr>
          <w:color w:val="000000"/>
          <w:lang w:eastAsia="es-ES_tradnl"/>
        </w:rPr>
        <w:t xml:space="preserve"> y se encuentra en </w:t>
      </w:r>
      <w:proofErr w:type="spellStart"/>
      <w:r>
        <w:rPr>
          <w:color w:val="000000"/>
          <w:lang w:eastAsia="es-ES_tradnl"/>
        </w:rPr>
        <w:t>Kollerschlag</w:t>
      </w:r>
      <w:proofErr w:type="spellEnd"/>
      <w:r>
        <w:rPr>
          <w:color w:val="000000"/>
          <w:lang w:eastAsia="es-ES_tradnl"/>
        </w:rPr>
        <w:t xml:space="preserve">, Austria. Thomas </w:t>
      </w:r>
      <w:proofErr w:type="spellStart"/>
      <w:r>
        <w:rPr>
          <w:color w:val="000000"/>
          <w:lang w:eastAsia="es-ES_tradnl"/>
        </w:rPr>
        <w:t>Moser</w:t>
      </w:r>
      <w:proofErr w:type="spellEnd"/>
      <w:r>
        <w:rPr>
          <w:color w:val="000000"/>
          <w:lang w:eastAsia="es-ES_tradnl"/>
        </w:rPr>
        <w:t xml:space="preserve"> y Martin </w:t>
      </w:r>
      <w:proofErr w:type="spellStart"/>
      <w:r>
        <w:rPr>
          <w:color w:val="000000"/>
          <w:lang w:eastAsia="es-ES_tradnl"/>
        </w:rPr>
        <w:t>Öller</w:t>
      </w:r>
      <w:proofErr w:type="spellEnd"/>
      <w:r>
        <w:rPr>
          <w:color w:val="000000"/>
          <w:lang w:eastAsia="es-ES_tradnl"/>
        </w:rPr>
        <w:t xml:space="preserve"> son los fundadores propietarios de la empresa. Producción íntegra en Europa. La organización se expande a través de delegaciones en once países donde incorporan equipos de ventas y soporte referente a la solución </w:t>
      </w:r>
      <w:proofErr w:type="spellStart"/>
      <w:r>
        <w:rPr>
          <w:color w:val="000000"/>
          <w:lang w:eastAsia="es-ES_tradnl"/>
        </w:rPr>
        <w:t>Loxone</w:t>
      </w:r>
      <w:proofErr w:type="spellEnd"/>
      <w:r>
        <w:rPr>
          <w:color w:val="000000"/>
          <w:lang w:eastAsia="es-ES_tradnl"/>
        </w:rPr>
        <w:t xml:space="preserve"> (Estados Unidos, Inglaterra, Alemania, Francia, España, Italia, Suiza, República Checa, Benelux, China y Austria).</w:t>
      </w:r>
    </w:p>
    <w:p w14:paraId="112F55CB" w14:textId="77777777" w:rsidR="00FF2BD7" w:rsidRDefault="00FF2BD7" w:rsidP="00FF2BD7">
      <w:pPr>
        <w:spacing w:after="0" w:line="240" w:lineRule="auto"/>
        <w:jc w:val="both"/>
      </w:pPr>
    </w:p>
    <w:p w14:paraId="5FFB174C" w14:textId="77777777" w:rsidR="00FF2BD7" w:rsidRDefault="00FF2BD7" w:rsidP="00FF2BD7">
      <w:pPr>
        <w:spacing w:after="0" w:line="240" w:lineRule="auto"/>
      </w:pPr>
    </w:p>
    <w:p w14:paraId="3EB9B48C" w14:textId="77777777" w:rsidR="00FF2BD7" w:rsidRDefault="00FF2BD7" w:rsidP="00FF2BD7">
      <w:pPr>
        <w:spacing w:after="0" w:line="240" w:lineRule="auto"/>
        <w:rPr>
          <w:b/>
          <w:bCs/>
        </w:rPr>
      </w:pPr>
      <w:r>
        <w:rPr>
          <w:b/>
          <w:bCs/>
        </w:rPr>
        <w:t>Contacto de Prensa</w:t>
      </w:r>
    </w:p>
    <w:p w14:paraId="755034F3" w14:textId="77777777" w:rsidR="00FF2BD7" w:rsidRDefault="00FF2BD7" w:rsidP="00FF2BD7">
      <w:pPr>
        <w:autoSpaceDE w:val="0"/>
        <w:autoSpaceDN w:val="0"/>
        <w:spacing w:after="0" w:line="240" w:lineRule="auto"/>
        <w:rPr>
          <w:sz w:val="20"/>
          <w:szCs w:val="20"/>
          <w:lang w:eastAsia="es-ES"/>
        </w:rPr>
      </w:pPr>
      <w:r>
        <w:rPr>
          <w:b/>
          <w:bCs/>
          <w:sz w:val="20"/>
          <w:szCs w:val="20"/>
          <w:lang w:eastAsia="es-ES"/>
        </w:rPr>
        <w:t xml:space="preserve">Vanessa Rodríguez </w:t>
      </w:r>
    </w:p>
    <w:p w14:paraId="210C432B" w14:textId="77777777" w:rsidR="00FF2BD7" w:rsidRDefault="00FF2BD7" w:rsidP="00FF2BD7">
      <w:pPr>
        <w:autoSpaceDE w:val="0"/>
        <w:autoSpaceDN w:val="0"/>
        <w:spacing w:after="0" w:line="240" w:lineRule="auto"/>
        <w:rPr>
          <w:sz w:val="20"/>
          <w:szCs w:val="20"/>
          <w:lang w:eastAsia="es-ES"/>
        </w:rPr>
      </w:pPr>
      <w:r>
        <w:rPr>
          <w:sz w:val="20"/>
          <w:szCs w:val="20"/>
          <w:lang w:eastAsia="es-ES"/>
        </w:rPr>
        <w:t xml:space="preserve">Tech Sales Comunicación – Gabinete de Prensa </w:t>
      </w:r>
    </w:p>
    <w:p w14:paraId="6E7989E2" w14:textId="77777777" w:rsidR="00FF2BD7" w:rsidRDefault="00FF2BD7" w:rsidP="00FF2BD7">
      <w:pPr>
        <w:autoSpaceDE w:val="0"/>
        <w:autoSpaceDN w:val="0"/>
        <w:spacing w:after="0" w:line="240" w:lineRule="auto"/>
        <w:rPr>
          <w:sz w:val="20"/>
          <w:szCs w:val="20"/>
          <w:lang w:eastAsia="es-ES"/>
        </w:rPr>
      </w:pPr>
      <w:r>
        <w:rPr>
          <w:sz w:val="20"/>
          <w:szCs w:val="20"/>
          <w:lang w:eastAsia="es-ES"/>
        </w:rPr>
        <w:t>Tel. 691.41.97.64</w:t>
      </w:r>
    </w:p>
    <w:p w14:paraId="47AB84F5" w14:textId="77777777" w:rsidR="00FF2BD7" w:rsidRDefault="00787259" w:rsidP="00FF2BD7">
      <w:pPr>
        <w:autoSpaceDE w:val="0"/>
        <w:autoSpaceDN w:val="0"/>
        <w:spacing w:after="0" w:line="240" w:lineRule="auto"/>
        <w:rPr>
          <w:sz w:val="20"/>
          <w:szCs w:val="20"/>
          <w:lang w:eastAsia="es-ES"/>
        </w:rPr>
      </w:pPr>
      <w:hyperlink r:id="rId16" w:history="1">
        <w:r w:rsidR="00FF2BD7">
          <w:rPr>
            <w:rStyle w:val="Hipervnculo"/>
            <w:color w:val="0000FF"/>
            <w:sz w:val="20"/>
            <w:szCs w:val="20"/>
            <w:lang w:eastAsia="es-ES"/>
          </w:rPr>
          <w:t>vanessa@techsalesgroup.es</w:t>
        </w:r>
      </w:hyperlink>
    </w:p>
    <w:p w14:paraId="581D3F08" w14:textId="393460BE" w:rsidR="00E7189E" w:rsidRDefault="00E7189E" w:rsidP="00FF2BD7">
      <w:pPr>
        <w:spacing w:after="0" w:line="240" w:lineRule="auto"/>
      </w:pPr>
    </w:p>
    <w:p w14:paraId="4BAACDE3" w14:textId="77777777" w:rsidR="00E7189E" w:rsidRPr="00E7189E" w:rsidRDefault="00E7189E" w:rsidP="00FF2BD7">
      <w:pPr>
        <w:spacing w:after="0" w:line="240" w:lineRule="auto"/>
      </w:pPr>
    </w:p>
    <w:p w14:paraId="145A454A" w14:textId="37B3C476" w:rsidR="00E7189E" w:rsidRDefault="00E7189E" w:rsidP="00FF2BD7">
      <w:pPr>
        <w:spacing w:after="0" w:line="240" w:lineRule="auto"/>
        <w:jc w:val="both"/>
      </w:pPr>
    </w:p>
    <w:p w14:paraId="589757B5" w14:textId="300D96AD" w:rsidR="00E7189E" w:rsidRPr="00E7189E" w:rsidRDefault="00E7189E" w:rsidP="00FF2BD7">
      <w:pPr>
        <w:spacing w:after="0" w:line="240" w:lineRule="auto"/>
        <w:jc w:val="both"/>
        <w:rPr>
          <w:color w:val="000000"/>
          <w:sz w:val="26"/>
          <w:szCs w:val="26"/>
        </w:rPr>
      </w:pPr>
    </w:p>
    <w:sectPr w:rsidR="00E7189E" w:rsidRPr="00E718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B3"/>
    <w:rsid w:val="001B4378"/>
    <w:rsid w:val="003A6A50"/>
    <w:rsid w:val="00682D14"/>
    <w:rsid w:val="006B58B3"/>
    <w:rsid w:val="00787259"/>
    <w:rsid w:val="00822203"/>
    <w:rsid w:val="009B48EB"/>
    <w:rsid w:val="00B36B38"/>
    <w:rsid w:val="00CB7E2D"/>
    <w:rsid w:val="00D12CF7"/>
    <w:rsid w:val="00DD39FF"/>
    <w:rsid w:val="00E7189E"/>
    <w:rsid w:val="00E71E52"/>
    <w:rsid w:val="00EE349A"/>
    <w:rsid w:val="00F536CA"/>
    <w:rsid w:val="00FC0407"/>
    <w:rsid w:val="00FF2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D8A8"/>
  <w15:chartTrackingRefBased/>
  <w15:docId w15:val="{A3F85EEC-5FE5-47CD-9D38-A741EF1D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0407"/>
    <w:rPr>
      <w:color w:val="0563C1" w:themeColor="hyperlink"/>
      <w:u w:val="single"/>
    </w:rPr>
  </w:style>
  <w:style w:type="character" w:styleId="Mencinsinresolver">
    <w:name w:val="Unresolved Mention"/>
    <w:basedOn w:val="Fuentedeprrafopredeter"/>
    <w:uiPriority w:val="99"/>
    <w:semiHidden/>
    <w:unhideWhenUsed/>
    <w:rsid w:val="00FC0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239491339">
      <w:bodyDiv w:val="1"/>
      <w:marLeft w:val="0"/>
      <w:marRight w:val="0"/>
      <w:marTop w:val="0"/>
      <w:marBottom w:val="0"/>
      <w:divBdr>
        <w:top w:val="none" w:sz="0" w:space="0" w:color="auto"/>
        <w:left w:val="none" w:sz="0" w:space="0" w:color="auto"/>
        <w:bottom w:val="none" w:sz="0" w:space="0" w:color="auto"/>
        <w:right w:val="none" w:sz="0" w:space="0" w:color="auto"/>
      </w:divBdr>
      <w:divsChild>
        <w:div w:id="1276446270">
          <w:marLeft w:val="0"/>
          <w:marRight w:val="0"/>
          <w:marTop w:val="0"/>
          <w:marBottom w:val="30"/>
          <w:divBdr>
            <w:top w:val="none" w:sz="0" w:space="0" w:color="auto"/>
            <w:left w:val="none" w:sz="0" w:space="0" w:color="auto"/>
            <w:bottom w:val="none" w:sz="0" w:space="0" w:color="auto"/>
            <w:right w:val="none" w:sz="0" w:space="0" w:color="auto"/>
          </w:divBdr>
          <w:divsChild>
            <w:div w:id="1492331078">
              <w:marLeft w:val="0"/>
              <w:marRight w:val="0"/>
              <w:marTop w:val="100"/>
              <w:marBottom w:val="100"/>
              <w:divBdr>
                <w:top w:val="none" w:sz="0" w:space="0" w:color="auto"/>
                <w:left w:val="none" w:sz="0" w:space="0" w:color="auto"/>
                <w:bottom w:val="none" w:sz="0" w:space="0" w:color="auto"/>
                <w:right w:val="none" w:sz="0" w:space="0" w:color="auto"/>
              </w:divBdr>
              <w:divsChild>
                <w:div w:id="1821456927">
                  <w:marLeft w:val="0"/>
                  <w:marRight w:val="0"/>
                  <w:marTop w:val="0"/>
                  <w:marBottom w:val="0"/>
                  <w:divBdr>
                    <w:top w:val="none" w:sz="0" w:space="0" w:color="auto"/>
                    <w:left w:val="none" w:sz="0" w:space="0" w:color="auto"/>
                    <w:bottom w:val="none" w:sz="0" w:space="0" w:color="auto"/>
                    <w:right w:val="none" w:sz="0" w:space="0" w:color="auto"/>
                  </w:divBdr>
                  <w:divsChild>
                    <w:div w:id="7245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4765">
      <w:bodyDiv w:val="1"/>
      <w:marLeft w:val="0"/>
      <w:marRight w:val="0"/>
      <w:marTop w:val="0"/>
      <w:marBottom w:val="0"/>
      <w:divBdr>
        <w:top w:val="none" w:sz="0" w:space="0" w:color="auto"/>
        <w:left w:val="none" w:sz="0" w:space="0" w:color="auto"/>
        <w:bottom w:val="none" w:sz="0" w:space="0" w:color="auto"/>
        <w:right w:val="none" w:sz="0" w:space="0" w:color="auto"/>
      </w:divBdr>
    </w:div>
    <w:div w:id="573704672">
      <w:bodyDiv w:val="1"/>
      <w:marLeft w:val="0"/>
      <w:marRight w:val="0"/>
      <w:marTop w:val="0"/>
      <w:marBottom w:val="0"/>
      <w:divBdr>
        <w:top w:val="none" w:sz="0" w:space="0" w:color="auto"/>
        <w:left w:val="none" w:sz="0" w:space="0" w:color="auto"/>
        <w:bottom w:val="none" w:sz="0" w:space="0" w:color="auto"/>
        <w:right w:val="none" w:sz="0" w:space="0" w:color="auto"/>
      </w:divBdr>
    </w:div>
    <w:div w:id="778254642">
      <w:bodyDiv w:val="1"/>
      <w:marLeft w:val="0"/>
      <w:marRight w:val="0"/>
      <w:marTop w:val="0"/>
      <w:marBottom w:val="0"/>
      <w:divBdr>
        <w:top w:val="none" w:sz="0" w:space="0" w:color="auto"/>
        <w:left w:val="none" w:sz="0" w:space="0" w:color="auto"/>
        <w:bottom w:val="none" w:sz="0" w:space="0" w:color="auto"/>
        <w:right w:val="none" w:sz="0" w:space="0" w:color="auto"/>
      </w:divBdr>
    </w:div>
    <w:div w:id="939218025">
      <w:bodyDiv w:val="1"/>
      <w:marLeft w:val="0"/>
      <w:marRight w:val="0"/>
      <w:marTop w:val="0"/>
      <w:marBottom w:val="0"/>
      <w:divBdr>
        <w:top w:val="none" w:sz="0" w:space="0" w:color="auto"/>
        <w:left w:val="none" w:sz="0" w:space="0" w:color="auto"/>
        <w:bottom w:val="none" w:sz="0" w:space="0" w:color="auto"/>
        <w:right w:val="none" w:sz="0" w:space="0" w:color="auto"/>
      </w:divBdr>
    </w:div>
    <w:div w:id="1065834486">
      <w:bodyDiv w:val="1"/>
      <w:marLeft w:val="0"/>
      <w:marRight w:val="0"/>
      <w:marTop w:val="0"/>
      <w:marBottom w:val="0"/>
      <w:divBdr>
        <w:top w:val="none" w:sz="0" w:space="0" w:color="auto"/>
        <w:left w:val="none" w:sz="0" w:space="0" w:color="auto"/>
        <w:bottom w:val="none" w:sz="0" w:space="0" w:color="auto"/>
        <w:right w:val="none" w:sz="0" w:space="0" w:color="auto"/>
      </w:divBdr>
    </w:div>
    <w:div w:id="1333483829">
      <w:bodyDiv w:val="1"/>
      <w:marLeft w:val="0"/>
      <w:marRight w:val="0"/>
      <w:marTop w:val="0"/>
      <w:marBottom w:val="0"/>
      <w:divBdr>
        <w:top w:val="none" w:sz="0" w:space="0" w:color="auto"/>
        <w:left w:val="none" w:sz="0" w:space="0" w:color="auto"/>
        <w:bottom w:val="none" w:sz="0" w:space="0" w:color="auto"/>
        <w:right w:val="none" w:sz="0" w:space="0" w:color="auto"/>
      </w:divBdr>
    </w:div>
    <w:div w:id="1487668348">
      <w:bodyDiv w:val="1"/>
      <w:marLeft w:val="0"/>
      <w:marRight w:val="0"/>
      <w:marTop w:val="0"/>
      <w:marBottom w:val="0"/>
      <w:divBdr>
        <w:top w:val="none" w:sz="0" w:space="0" w:color="auto"/>
        <w:left w:val="none" w:sz="0" w:space="0" w:color="auto"/>
        <w:bottom w:val="none" w:sz="0" w:space="0" w:color="auto"/>
        <w:right w:val="none" w:sz="0" w:space="0" w:color="auto"/>
      </w:divBdr>
    </w:div>
    <w:div w:id="1881166186">
      <w:bodyDiv w:val="1"/>
      <w:marLeft w:val="0"/>
      <w:marRight w:val="0"/>
      <w:marTop w:val="0"/>
      <w:marBottom w:val="0"/>
      <w:divBdr>
        <w:top w:val="none" w:sz="0" w:space="0" w:color="auto"/>
        <w:left w:val="none" w:sz="0" w:space="0" w:color="auto"/>
        <w:bottom w:val="none" w:sz="0" w:space="0" w:color="auto"/>
        <w:right w:val="none" w:sz="0" w:space="0" w:color="auto"/>
      </w:divBdr>
      <w:divsChild>
        <w:div w:id="486019296">
          <w:marLeft w:val="0"/>
          <w:marRight w:val="0"/>
          <w:marTop w:val="0"/>
          <w:marBottom w:val="396"/>
          <w:divBdr>
            <w:top w:val="none" w:sz="0" w:space="0" w:color="auto"/>
            <w:left w:val="none" w:sz="0" w:space="0" w:color="auto"/>
            <w:bottom w:val="none" w:sz="0" w:space="0" w:color="auto"/>
            <w:right w:val="none" w:sz="0" w:space="0" w:color="auto"/>
          </w:divBdr>
          <w:divsChild>
            <w:div w:id="19663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oxone.com/eses/productos/climatizac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oxone.com/eses/productos/miniserver-extensiones/" TargetMode="External"/><Relationship Id="rId12" Type="http://schemas.openxmlformats.org/officeDocument/2006/relationships/hyperlink" Target="https://www.loxone.com/eses/productos/persiana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vanessa@techsalesgroup.e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loxone.com" TargetMode="External"/><Relationship Id="rId15" Type="http://schemas.openxmlformats.org/officeDocument/2006/relationships/hyperlink" Target="http://www.loxone.com" TargetMode="External"/><Relationship Id="rId10" Type="http://schemas.openxmlformats.org/officeDocument/2006/relationships/hyperlink" Target="https://www.loxone.com/eses/productos/multiroom-audio/" TargetMode="External"/><Relationship Id="rId4" Type="http://schemas.openxmlformats.org/officeDocument/2006/relationships/image" Target="media/image1.png"/><Relationship Id="rId9" Type="http://schemas.openxmlformats.org/officeDocument/2006/relationships/hyperlink" Target="https://www.loxone.com/eses/kb/iluminacion-exterior-inteligente/"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Rodríguez</dc:creator>
  <cp:keywords/>
  <dc:description/>
  <cp:lastModifiedBy>Vanesa Rodríguez</cp:lastModifiedBy>
  <cp:revision>11</cp:revision>
  <dcterms:created xsi:type="dcterms:W3CDTF">2020-05-12T09:21:00Z</dcterms:created>
  <dcterms:modified xsi:type="dcterms:W3CDTF">2020-05-13T14:37:00Z</dcterms:modified>
</cp:coreProperties>
</file>