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45" w:rsidRDefault="00131945">
      <w:pPr>
        <w:jc w:val="center"/>
        <w:rPr>
          <w:b/>
          <w:sz w:val="36"/>
        </w:rPr>
      </w:pPr>
      <w:r>
        <w:rPr>
          <w:b/>
          <w:noProof/>
          <w:sz w:val="36"/>
          <w:lang w:eastAsia="es-ES"/>
        </w:rPr>
        <w:drawing>
          <wp:anchor distT="0" distB="0" distL="114300" distR="114300" simplePos="0" relativeHeight="251659264" behindDoc="0" locked="0" layoutInCell="1" allowOverlap="1" wp14:anchorId="42914FB2" wp14:editId="5BAB2E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90700" cy="407035"/>
            <wp:effectExtent l="0" t="0" r="0" b="0"/>
            <wp:wrapSquare wrapText="bothSides"/>
            <wp:docPr id="1" name="Imagen 1" descr="U:\Techsales Comunicación\CLIENTES\Loxone\Logo Loxon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Logo Loxone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945" w:rsidRDefault="00131945">
      <w:pPr>
        <w:jc w:val="center"/>
        <w:rPr>
          <w:b/>
          <w:sz w:val="36"/>
        </w:rPr>
      </w:pPr>
    </w:p>
    <w:p w:rsidR="003C3CCA" w:rsidRDefault="00131945">
      <w:pPr>
        <w:jc w:val="center"/>
        <w:rPr>
          <w:b/>
          <w:sz w:val="36"/>
        </w:rPr>
      </w:pPr>
      <w:r>
        <w:rPr>
          <w:b/>
          <w:sz w:val="36"/>
        </w:rPr>
        <w:t xml:space="preserve">Cómo ayuda </w:t>
      </w:r>
      <w:r w:rsidR="0009419B">
        <w:rPr>
          <w:b/>
          <w:sz w:val="36"/>
        </w:rPr>
        <w:t>un hogar</w:t>
      </w:r>
      <w:r w:rsidR="00FE1405">
        <w:rPr>
          <w:b/>
          <w:sz w:val="36"/>
        </w:rPr>
        <w:t xml:space="preserve"> inteligente</w:t>
      </w:r>
      <w:r>
        <w:rPr>
          <w:b/>
          <w:sz w:val="36"/>
        </w:rPr>
        <w:t xml:space="preserve"> </w:t>
      </w:r>
      <w:r w:rsidR="00FE1405">
        <w:rPr>
          <w:b/>
          <w:sz w:val="36"/>
        </w:rPr>
        <w:t>con</w:t>
      </w:r>
      <w:r>
        <w:rPr>
          <w:b/>
          <w:sz w:val="36"/>
        </w:rPr>
        <w:t xml:space="preserve"> los más peques de la casa</w:t>
      </w:r>
    </w:p>
    <w:p w:rsidR="003C3CCA" w:rsidRPr="000C54E9" w:rsidRDefault="000C54E9" w:rsidP="000C54E9">
      <w:pPr>
        <w:ind w:left="708"/>
        <w:jc w:val="center"/>
        <w:rPr>
          <w:b/>
          <w:sz w:val="24"/>
        </w:rPr>
      </w:pPr>
      <w:r>
        <w:rPr>
          <w:b/>
          <w:sz w:val="24"/>
        </w:rPr>
        <w:t xml:space="preserve">Desde la alerta de apertura de ventanas, pasando por la desactivación de enchufes o la iluminación durante los baños son algunos de los aspectos que acompañan a los niños que viven en una </w:t>
      </w:r>
      <w:proofErr w:type="spellStart"/>
      <w:r>
        <w:rPr>
          <w:b/>
          <w:sz w:val="24"/>
        </w:rPr>
        <w:t>smart</w:t>
      </w:r>
      <w:proofErr w:type="spellEnd"/>
      <w:r>
        <w:rPr>
          <w:b/>
          <w:sz w:val="24"/>
        </w:rPr>
        <w:t xml:space="preserve"> home</w:t>
      </w:r>
    </w:p>
    <w:p w:rsidR="00B65BF2" w:rsidRDefault="0009419B">
      <w:pPr>
        <w:jc w:val="both"/>
        <w:rPr>
          <w:sz w:val="24"/>
        </w:rPr>
      </w:pPr>
      <w:r w:rsidRPr="0009419B">
        <w:rPr>
          <w:b/>
          <w:sz w:val="24"/>
        </w:rPr>
        <w:t xml:space="preserve">Barcelona, </w:t>
      </w:r>
      <w:r w:rsidR="008F5BA2">
        <w:rPr>
          <w:b/>
          <w:sz w:val="24"/>
        </w:rPr>
        <w:t>11</w:t>
      </w:r>
      <w:bookmarkStart w:id="0" w:name="_GoBack"/>
      <w:bookmarkEnd w:id="0"/>
      <w:r w:rsidRPr="0009419B">
        <w:rPr>
          <w:b/>
          <w:sz w:val="24"/>
        </w:rPr>
        <w:t xml:space="preserve"> de julio de 2018.-</w:t>
      </w:r>
      <w:r>
        <w:rPr>
          <w:sz w:val="24"/>
        </w:rPr>
        <w:t xml:space="preserve"> </w:t>
      </w:r>
      <w:r w:rsidR="00951572">
        <w:rPr>
          <w:sz w:val="24"/>
        </w:rPr>
        <w:t xml:space="preserve">Echando la vista atrás, pocas personas imaginaban de qué manera la tecnología podría velar </w:t>
      </w:r>
      <w:r w:rsidR="00355FB9">
        <w:rPr>
          <w:sz w:val="24"/>
        </w:rPr>
        <w:t xml:space="preserve">hoy día </w:t>
      </w:r>
      <w:r w:rsidR="00951572">
        <w:rPr>
          <w:sz w:val="24"/>
        </w:rPr>
        <w:t>por la seguridad y el bienestar de los niños en el hogar, evitando tener que estar en todo momento pendientes de ellos</w:t>
      </w:r>
      <w:r w:rsidR="00355FB9">
        <w:rPr>
          <w:sz w:val="24"/>
        </w:rPr>
        <w:t>,</w:t>
      </w:r>
      <w:r w:rsidR="00951572">
        <w:rPr>
          <w:sz w:val="24"/>
        </w:rPr>
        <w:t xml:space="preserve"> </w:t>
      </w:r>
      <w:r w:rsidR="00355FB9">
        <w:rPr>
          <w:sz w:val="24"/>
        </w:rPr>
        <w:t>o</w:t>
      </w:r>
      <w:r w:rsidR="00D40BB1">
        <w:rPr>
          <w:sz w:val="24"/>
        </w:rPr>
        <w:t xml:space="preserve"> colocando cierres de segur</w:t>
      </w:r>
      <w:r w:rsidR="00355FB9">
        <w:rPr>
          <w:sz w:val="24"/>
        </w:rPr>
        <w:t xml:space="preserve">idad, protectores de </w:t>
      </w:r>
      <w:r w:rsidR="008F5BA2">
        <w:rPr>
          <w:sz w:val="24"/>
        </w:rPr>
        <w:t>enchufe</w:t>
      </w:r>
      <w:r w:rsidR="00355FB9">
        <w:rPr>
          <w:sz w:val="24"/>
        </w:rPr>
        <w:t xml:space="preserve"> y demás artilugios. Pero las </w:t>
      </w:r>
      <w:r w:rsidR="00B65BF2">
        <w:rPr>
          <w:sz w:val="24"/>
        </w:rPr>
        <w:t xml:space="preserve">nuevas </w:t>
      </w:r>
      <w:r w:rsidR="00355FB9">
        <w:rPr>
          <w:sz w:val="24"/>
        </w:rPr>
        <w:t xml:space="preserve">aplicaciones que </w:t>
      </w:r>
      <w:r w:rsidR="00B65BF2">
        <w:rPr>
          <w:sz w:val="24"/>
        </w:rPr>
        <w:t>prestan las casas inteligentes mejoran, y mucho, estas condiciones.</w:t>
      </w:r>
    </w:p>
    <w:p w:rsidR="00ED2A20" w:rsidRDefault="00B65BF2">
      <w:pPr>
        <w:jc w:val="both"/>
        <w:rPr>
          <w:sz w:val="24"/>
        </w:rPr>
      </w:pPr>
      <w:r>
        <w:rPr>
          <w:sz w:val="24"/>
        </w:rPr>
        <w:t xml:space="preserve">Desde </w:t>
      </w:r>
      <w:hyperlink r:id="rId9" w:history="1">
        <w:r w:rsidRPr="00F357BB">
          <w:rPr>
            <w:rStyle w:val="Hipervnculo"/>
            <w:sz w:val="24"/>
          </w:rPr>
          <w:t>Loxone</w:t>
        </w:r>
      </w:hyperlink>
      <w:r>
        <w:rPr>
          <w:sz w:val="24"/>
        </w:rPr>
        <w:t xml:space="preserve">, </w:t>
      </w:r>
      <w:r w:rsidR="00833609">
        <w:rPr>
          <w:sz w:val="24"/>
        </w:rPr>
        <w:t xml:space="preserve">compañía tecnológica de soluciones domóticas, explican que si una </w:t>
      </w:r>
      <w:proofErr w:type="spellStart"/>
      <w:r w:rsidR="00833609">
        <w:rPr>
          <w:sz w:val="24"/>
        </w:rPr>
        <w:t>smart</w:t>
      </w:r>
      <w:proofErr w:type="spellEnd"/>
      <w:r w:rsidR="00833609">
        <w:rPr>
          <w:sz w:val="24"/>
        </w:rPr>
        <w:t xml:space="preserve"> home aporta numerosos beneficios a sus usuarios, cuando hay niñ</w:t>
      </w:r>
      <w:r w:rsidR="00EE1C21">
        <w:rPr>
          <w:sz w:val="24"/>
        </w:rPr>
        <w:t xml:space="preserve">os en casa estos se multiplican. </w:t>
      </w:r>
    </w:p>
    <w:p w:rsidR="00EE1C21" w:rsidRDefault="00EE1C21">
      <w:pPr>
        <w:jc w:val="both"/>
        <w:rPr>
          <w:sz w:val="24"/>
        </w:rPr>
      </w:pPr>
      <w:r>
        <w:rPr>
          <w:sz w:val="24"/>
        </w:rPr>
        <w:t>Desde el aspecto de la seguridad, un hogar inteligente permite realizar las siguientes funciones:</w:t>
      </w:r>
    </w:p>
    <w:p w:rsidR="001F22A7" w:rsidRDefault="001F22A7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 wp14:anchorId="52F6503B" wp14:editId="4E70C8EB">
            <wp:simplePos x="0" y="0"/>
            <wp:positionH relativeFrom="column">
              <wp:posOffset>1562735</wp:posOffset>
            </wp:positionH>
            <wp:positionV relativeFrom="paragraph">
              <wp:posOffset>47625</wp:posOffset>
            </wp:positionV>
            <wp:extent cx="3900170" cy="2600325"/>
            <wp:effectExtent l="0" t="0" r="5080" b="9525"/>
            <wp:wrapSquare wrapText="bothSides"/>
            <wp:docPr id="2" name="Imagen 2" descr="U:\Techsales Comunicación\CLIENTES\Loxone\2018\julio\(c)Loxone_Touch-Pure-Child_39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2018\julio\(c)Loxone_Touch-Pure-Child_39 ba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34" w:rsidRPr="001C4534">
        <w:rPr>
          <w:b/>
          <w:sz w:val="24"/>
        </w:rPr>
        <w:t>Desactivación de enchufes:</w:t>
      </w:r>
      <w:r w:rsidR="001C4534">
        <w:rPr>
          <w:sz w:val="24"/>
        </w:rPr>
        <w:t xml:space="preserve"> para aquellos que están accesibles o cerca de la zona de juegos, los enchufes pueden deshabilitarse desde una simple aplicación para evitar que pase la corriente por ellos. </w:t>
      </w:r>
    </w:p>
    <w:p w:rsidR="001F22A7" w:rsidRDefault="001F22A7" w:rsidP="001F22A7">
      <w:pPr>
        <w:pStyle w:val="Prrafodelista"/>
        <w:ind w:left="0"/>
        <w:jc w:val="both"/>
        <w:rPr>
          <w:sz w:val="24"/>
        </w:rPr>
      </w:pPr>
    </w:p>
    <w:p w:rsidR="001C4534" w:rsidRPr="001F22A7" w:rsidRDefault="001C4534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 w:rsidRPr="001F22A7">
        <w:rPr>
          <w:b/>
          <w:sz w:val="24"/>
        </w:rPr>
        <w:t>Alerta de apertura de ventanas:</w:t>
      </w:r>
      <w:r w:rsidRPr="001F22A7">
        <w:rPr>
          <w:sz w:val="24"/>
        </w:rPr>
        <w:t xml:space="preserve"> si en la habitación de los niños hay ventanas o acceso al balcón se puede programar una alerta para salte una alarma en </w:t>
      </w:r>
      <w:r w:rsidR="00ED2A20" w:rsidRPr="001F22A7">
        <w:rPr>
          <w:sz w:val="24"/>
        </w:rPr>
        <w:t>la</w:t>
      </w:r>
      <w:r w:rsidRPr="001F22A7">
        <w:rPr>
          <w:sz w:val="24"/>
        </w:rPr>
        <w:t xml:space="preserve"> </w:t>
      </w:r>
      <w:r w:rsidR="00ED2A20" w:rsidRPr="001F22A7">
        <w:rPr>
          <w:sz w:val="24"/>
        </w:rPr>
        <w:t>habitación que se desee</w:t>
      </w:r>
      <w:r w:rsidRPr="001F22A7">
        <w:rPr>
          <w:sz w:val="24"/>
        </w:rPr>
        <w:t xml:space="preserve"> avisando</w:t>
      </w:r>
      <w:r w:rsidR="008C7441" w:rsidRPr="001F22A7">
        <w:rPr>
          <w:sz w:val="24"/>
        </w:rPr>
        <w:t xml:space="preserve"> con un mensaje, por ejemplo: </w:t>
      </w:r>
      <w:r w:rsidR="004B2453" w:rsidRPr="001F22A7">
        <w:rPr>
          <w:sz w:val="24"/>
        </w:rPr>
        <w:t>“¡Atención, l</w:t>
      </w:r>
      <w:r w:rsidR="008C7441" w:rsidRPr="001F22A7">
        <w:rPr>
          <w:sz w:val="24"/>
        </w:rPr>
        <w:t xml:space="preserve">a ventana de la habitación de Laura se ha abierto!”. </w:t>
      </w:r>
    </w:p>
    <w:p w:rsidR="000C54E9" w:rsidRPr="000C54E9" w:rsidRDefault="000C54E9" w:rsidP="000C54E9">
      <w:pPr>
        <w:pStyle w:val="Prrafodelista"/>
        <w:rPr>
          <w:sz w:val="24"/>
        </w:rPr>
      </w:pPr>
    </w:p>
    <w:p w:rsidR="004B2453" w:rsidRDefault="004B2453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 w:rsidRPr="004B2453">
        <w:rPr>
          <w:b/>
          <w:bCs/>
          <w:sz w:val="24"/>
        </w:rPr>
        <w:lastRenderedPageBreak/>
        <w:t>Pulsador de aviso:</w:t>
      </w:r>
      <w:r w:rsidRPr="004B2453">
        <w:rPr>
          <w:sz w:val="24"/>
        </w:rPr>
        <w:t xml:space="preserve"> si los niños se quedan solos en casa pero tienen algún susto, o les da miedo algo, pueden </w:t>
      </w:r>
      <w:r>
        <w:rPr>
          <w:sz w:val="24"/>
        </w:rPr>
        <w:t>presionar</w:t>
      </w:r>
      <w:r w:rsidRPr="004B2453">
        <w:rPr>
          <w:sz w:val="24"/>
        </w:rPr>
        <w:t xml:space="preserve"> un pulsador que avisará directamente al móvil de sus padres.</w:t>
      </w:r>
      <w:r>
        <w:rPr>
          <w:sz w:val="24"/>
        </w:rPr>
        <w:t xml:space="preserve"> </w:t>
      </w:r>
    </w:p>
    <w:p w:rsidR="000C54E9" w:rsidRPr="000C54E9" w:rsidRDefault="000C54E9" w:rsidP="000C54E9">
      <w:pPr>
        <w:pStyle w:val="Prrafodelista"/>
        <w:rPr>
          <w:sz w:val="24"/>
        </w:rPr>
      </w:pPr>
    </w:p>
    <w:p w:rsidR="001F22A7" w:rsidRDefault="004B2453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 w:rsidRPr="004B2453">
        <w:rPr>
          <w:b/>
          <w:bCs/>
          <w:sz w:val="24"/>
        </w:rPr>
        <w:t>Bloquear pulsadores:</w:t>
      </w:r>
      <w:r w:rsidRPr="004B2453">
        <w:rPr>
          <w:sz w:val="24"/>
        </w:rPr>
        <w:t xml:space="preserve"> si </w:t>
      </w:r>
      <w:r>
        <w:rPr>
          <w:sz w:val="24"/>
        </w:rPr>
        <w:t>a los más pequeños</w:t>
      </w:r>
      <w:r w:rsidRPr="004B2453">
        <w:rPr>
          <w:sz w:val="24"/>
        </w:rPr>
        <w:t xml:space="preserve"> les encanta jugar con los puls</w:t>
      </w:r>
      <w:r>
        <w:rPr>
          <w:sz w:val="24"/>
        </w:rPr>
        <w:t xml:space="preserve">adores, encender y apagar luces, </w:t>
      </w:r>
      <w:r w:rsidRPr="004B2453">
        <w:rPr>
          <w:sz w:val="24"/>
        </w:rPr>
        <w:t>subir y bajar persianas, activar y desactivar audio</w:t>
      </w:r>
      <w:r>
        <w:rPr>
          <w:sz w:val="24"/>
        </w:rPr>
        <w:t>s</w:t>
      </w:r>
      <w:r w:rsidRPr="004B2453">
        <w:rPr>
          <w:sz w:val="24"/>
        </w:rPr>
        <w:t xml:space="preserve">… cuando </w:t>
      </w:r>
      <w:r>
        <w:rPr>
          <w:sz w:val="24"/>
        </w:rPr>
        <w:t xml:space="preserve">se requiera se pueden desactivar </w:t>
      </w:r>
      <w:r w:rsidR="00EE6F8A">
        <w:rPr>
          <w:sz w:val="24"/>
        </w:rPr>
        <w:t>desde la aplicación de Loxone.</w:t>
      </w:r>
      <w:r>
        <w:rPr>
          <w:sz w:val="24"/>
        </w:rPr>
        <w:t xml:space="preserve">  </w:t>
      </w:r>
    </w:p>
    <w:p w:rsidR="001F22A7" w:rsidRPr="001F22A7" w:rsidRDefault="001F22A7" w:rsidP="001F22A7">
      <w:pPr>
        <w:pStyle w:val="Prrafodelista"/>
        <w:rPr>
          <w:b/>
          <w:bCs/>
          <w:sz w:val="24"/>
        </w:rPr>
      </w:pPr>
    </w:p>
    <w:p w:rsidR="00ED2A20" w:rsidRPr="001F22A7" w:rsidRDefault="00EE1C21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 w:rsidRPr="001F22A7">
        <w:rPr>
          <w:b/>
          <w:bCs/>
          <w:sz w:val="24"/>
        </w:rPr>
        <w:t>Automatización de la cubierta de la piscina</w:t>
      </w:r>
      <w:r w:rsidR="00C72227" w:rsidRPr="001F22A7">
        <w:rPr>
          <w:b/>
          <w:bCs/>
          <w:sz w:val="24"/>
        </w:rPr>
        <w:t>:</w:t>
      </w:r>
      <w:r w:rsidR="00C72227" w:rsidRPr="001F22A7">
        <w:rPr>
          <w:sz w:val="24"/>
        </w:rPr>
        <w:t xml:space="preserve"> </w:t>
      </w:r>
      <w:r w:rsidR="00ED2A20" w:rsidRPr="001F22A7">
        <w:rPr>
          <w:sz w:val="24"/>
        </w:rPr>
        <w:t>en caso de disponer de piscina en el jardín con cubierta automatizada se podrá controlar desde el móvil su estado y actuar sobre ella en cualquier momento para asegurarse así que está tapada cuando sea necesario.</w:t>
      </w:r>
    </w:p>
    <w:p w:rsidR="00EE1C21" w:rsidRDefault="00EE1C21" w:rsidP="00EE1C21">
      <w:pPr>
        <w:jc w:val="both"/>
        <w:rPr>
          <w:sz w:val="24"/>
        </w:rPr>
      </w:pPr>
      <w:r>
        <w:rPr>
          <w:sz w:val="24"/>
        </w:rPr>
        <w:t>Desde el aspecto del bienestar, un hogar inteligente permite realizar las siguientes funciones:</w:t>
      </w:r>
    </w:p>
    <w:p w:rsidR="00EE1C21" w:rsidRDefault="00C72227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 w:rsidRPr="00EE1C21">
        <w:rPr>
          <w:b/>
          <w:bCs/>
          <w:sz w:val="24"/>
        </w:rPr>
        <w:t>Silenciar el timbre:</w:t>
      </w:r>
      <w:r w:rsidRPr="00EE1C21">
        <w:rPr>
          <w:sz w:val="24"/>
        </w:rPr>
        <w:t xml:space="preserve"> </w:t>
      </w:r>
      <w:r w:rsidR="00EE1C21">
        <w:rPr>
          <w:sz w:val="24"/>
        </w:rPr>
        <w:t>ya sea en el momento de la siesta o durante la noche, se puede deshabilitar el sonido del timbre y si alguien llama a la puerta la casa lo indicará mediante el parpadeo de luces.</w:t>
      </w:r>
    </w:p>
    <w:p w:rsidR="000C54E9" w:rsidRDefault="000C54E9" w:rsidP="000C54E9">
      <w:pPr>
        <w:pStyle w:val="Prrafodelista"/>
        <w:jc w:val="both"/>
        <w:rPr>
          <w:sz w:val="24"/>
        </w:rPr>
      </w:pPr>
    </w:p>
    <w:p w:rsidR="000C54E9" w:rsidRPr="000C54E9" w:rsidRDefault="00C72227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 w:rsidRPr="000C54E9">
        <w:rPr>
          <w:b/>
          <w:bCs/>
          <w:sz w:val="24"/>
        </w:rPr>
        <w:t xml:space="preserve">Luz de noche: </w:t>
      </w:r>
      <w:r w:rsidRPr="000C54E9">
        <w:rPr>
          <w:sz w:val="24"/>
        </w:rPr>
        <w:t xml:space="preserve">durante las noches, si el niño se levanta de la cama, las luces guía del pasillo y de su habitación se encenderán a la intensidad suficiente para que no tenga miedo y pueda ir al baño o en busca de sus padres. Los pulsadores </w:t>
      </w:r>
      <w:hyperlink r:id="rId11" w:history="1">
        <w:proofErr w:type="spellStart"/>
        <w:r w:rsidRPr="00F357BB">
          <w:rPr>
            <w:rStyle w:val="Hipervnculo"/>
            <w:sz w:val="24"/>
          </w:rPr>
          <w:t>Touch</w:t>
        </w:r>
        <w:proofErr w:type="spellEnd"/>
        <w:r w:rsidRPr="00F357BB">
          <w:rPr>
            <w:rStyle w:val="Hipervnculo"/>
            <w:sz w:val="24"/>
          </w:rPr>
          <w:t xml:space="preserve"> </w:t>
        </w:r>
        <w:proofErr w:type="spellStart"/>
        <w:r w:rsidRPr="00F357BB">
          <w:rPr>
            <w:rStyle w:val="Hipervnculo"/>
            <w:sz w:val="24"/>
          </w:rPr>
          <w:t>Pure</w:t>
        </w:r>
        <w:proofErr w:type="spellEnd"/>
      </w:hyperlink>
      <w:r w:rsidRPr="000C54E9">
        <w:rPr>
          <w:sz w:val="24"/>
        </w:rPr>
        <w:t xml:space="preserve"> </w:t>
      </w:r>
      <w:r w:rsidR="00EE1C21" w:rsidRPr="000C54E9">
        <w:rPr>
          <w:sz w:val="24"/>
        </w:rPr>
        <w:t xml:space="preserve">de Loxone </w:t>
      </w:r>
      <w:r w:rsidRPr="000C54E9">
        <w:rPr>
          <w:sz w:val="24"/>
        </w:rPr>
        <w:t>llevan una luz de baliza</w:t>
      </w:r>
      <w:r w:rsidR="002225BB" w:rsidRPr="000C54E9">
        <w:rPr>
          <w:sz w:val="24"/>
        </w:rPr>
        <w:t xml:space="preserve"> adecuada</w:t>
      </w:r>
      <w:r w:rsidRPr="000C54E9">
        <w:rPr>
          <w:sz w:val="24"/>
        </w:rPr>
        <w:t xml:space="preserve"> también para que quede encendida durante la noche y no quede la habitación 100% a oscuras.</w:t>
      </w:r>
    </w:p>
    <w:p w:rsidR="000C54E9" w:rsidRPr="000C54E9" w:rsidRDefault="000C54E9" w:rsidP="000C54E9">
      <w:pPr>
        <w:pStyle w:val="Prrafodelista"/>
        <w:rPr>
          <w:b/>
          <w:bCs/>
          <w:sz w:val="24"/>
        </w:rPr>
      </w:pPr>
    </w:p>
    <w:p w:rsidR="001F22A7" w:rsidRDefault="00C72227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 w:rsidRPr="000C54E9">
        <w:rPr>
          <w:b/>
          <w:bCs/>
          <w:sz w:val="24"/>
        </w:rPr>
        <w:t>Momento de dormir y levantarse:</w:t>
      </w:r>
      <w:r w:rsidR="002225BB" w:rsidRPr="000C54E9">
        <w:rPr>
          <w:sz w:val="24"/>
        </w:rPr>
        <w:t xml:space="preserve"> el audio puede acompañarl</w:t>
      </w:r>
      <w:r w:rsidRPr="000C54E9">
        <w:rPr>
          <w:sz w:val="24"/>
        </w:rPr>
        <w:t xml:space="preserve">os en momentos clave del día. Cuando es hora de dormir, </w:t>
      </w:r>
      <w:r w:rsidR="002225BB" w:rsidRPr="000C54E9">
        <w:rPr>
          <w:sz w:val="24"/>
        </w:rPr>
        <w:t xml:space="preserve">se puede </w:t>
      </w:r>
      <w:r w:rsidRPr="000C54E9">
        <w:rPr>
          <w:sz w:val="24"/>
        </w:rPr>
        <w:t xml:space="preserve">escoger una lista de reproducción que relaje a los pequeños mientras </w:t>
      </w:r>
      <w:r w:rsidR="002225BB" w:rsidRPr="000C54E9">
        <w:rPr>
          <w:sz w:val="24"/>
        </w:rPr>
        <w:t xml:space="preserve">se </w:t>
      </w:r>
      <w:r w:rsidRPr="000C54E9">
        <w:rPr>
          <w:sz w:val="24"/>
        </w:rPr>
        <w:t>les lee</w:t>
      </w:r>
      <w:r w:rsidR="002225BB" w:rsidRPr="000C54E9">
        <w:rPr>
          <w:sz w:val="24"/>
        </w:rPr>
        <w:t xml:space="preserve"> </w:t>
      </w:r>
      <w:r w:rsidRPr="000C54E9">
        <w:rPr>
          <w:sz w:val="24"/>
        </w:rPr>
        <w:t xml:space="preserve">un cuento o </w:t>
      </w:r>
      <w:r w:rsidR="002225BB" w:rsidRPr="000C54E9">
        <w:rPr>
          <w:sz w:val="24"/>
        </w:rPr>
        <w:t>se les da</w:t>
      </w:r>
      <w:r w:rsidRPr="000C54E9">
        <w:rPr>
          <w:sz w:val="24"/>
        </w:rPr>
        <w:t xml:space="preserve"> las buenas noches. Por la mañana, una música más activ</w:t>
      </w:r>
      <w:r w:rsidR="002225BB" w:rsidRPr="000C54E9">
        <w:rPr>
          <w:sz w:val="24"/>
        </w:rPr>
        <w:t>a se reproducirá a la hora que se quiere</w:t>
      </w:r>
      <w:r w:rsidRPr="000C54E9">
        <w:rPr>
          <w:sz w:val="24"/>
        </w:rPr>
        <w:t xml:space="preserve"> </w:t>
      </w:r>
      <w:r w:rsidR="002225BB" w:rsidRPr="000C54E9">
        <w:rPr>
          <w:sz w:val="24"/>
        </w:rPr>
        <w:t xml:space="preserve">para empezar el día con energía. </w:t>
      </w:r>
    </w:p>
    <w:p w:rsidR="001F22A7" w:rsidRPr="001F22A7" w:rsidRDefault="001F22A7" w:rsidP="001F22A7">
      <w:pPr>
        <w:pStyle w:val="Prrafodelista"/>
        <w:rPr>
          <w:b/>
          <w:bCs/>
          <w:sz w:val="24"/>
        </w:rPr>
      </w:pPr>
    </w:p>
    <w:p w:rsidR="004528FB" w:rsidRPr="001F22A7" w:rsidRDefault="00C72227" w:rsidP="001F22A7">
      <w:pPr>
        <w:pStyle w:val="Prrafodelista"/>
        <w:numPr>
          <w:ilvl w:val="0"/>
          <w:numId w:val="4"/>
        </w:numPr>
        <w:ind w:left="0"/>
        <w:jc w:val="both"/>
        <w:rPr>
          <w:sz w:val="24"/>
        </w:rPr>
      </w:pPr>
      <w:r w:rsidRPr="001F22A7">
        <w:rPr>
          <w:b/>
          <w:bCs/>
          <w:sz w:val="24"/>
        </w:rPr>
        <w:t>Un baño más relajante</w:t>
      </w:r>
      <w:r w:rsidRPr="001F22A7">
        <w:rPr>
          <w:sz w:val="24"/>
        </w:rPr>
        <w:t>: en el baño es interesante poder instalar iluminación de color y jugar con ell</w:t>
      </w:r>
      <w:r w:rsidR="002225BB" w:rsidRPr="001F22A7">
        <w:rPr>
          <w:sz w:val="24"/>
        </w:rPr>
        <w:t xml:space="preserve">a para crear ambientes de relax con </w:t>
      </w:r>
      <w:r w:rsidRPr="001F22A7">
        <w:rPr>
          <w:sz w:val="24"/>
        </w:rPr>
        <w:t>luces tenues</w:t>
      </w:r>
      <w:r w:rsidR="002225BB" w:rsidRPr="001F22A7">
        <w:rPr>
          <w:sz w:val="24"/>
        </w:rPr>
        <w:t xml:space="preserve"> o cálidas.</w:t>
      </w:r>
      <w:r w:rsidRPr="001F22A7">
        <w:rPr>
          <w:sz w:val="24"/>
        </w:rPr>
        <w:t xml:space="preserve"> Puede convertirse en un juego más para los pequeños y al final del baño</w:t>
      </w:r>
      <w:r w:rsidR="002225BB" w:rsidRPr="001F22A7">
        <w:rPr>
          <w:sz w:val="24"/>
        </w:rPr>
        <w:t xml:space="preserve"> se queden aún más tranquilos. </w:t>
      </w:r>
    </w:p>
    <w:p w:rsidR="004528FB" w:rsidRDefault="00C72227">
      <w:pPr>
        <w:rPr>
          <w:rFonts w:cstheme="minorHAnsi"/>
          <w:b/>
        </w:rPr>
      </w:pPr>
      <w:r>
        <w:rPr>
          <w:rFonts w:cstheme="minorHAnsi"/>
          <w:b/>
        </w:rPr>
        <w:t xml:space="preserve">Acerca de – </w:t>
      </w:r>
    </w:p>
    <w:p w:rsidR="004528FB" w:rsidRDefault="00C72227">
      <w:pPr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La empresa Loxone se fundó en 2009 para revolucionar el mercado de la Smart Home con su potente </w:t>
      </w:r>
      <w:proofErr w:type="spellStart"/>
      <w:r>
        <w:rPr>
          <w:rFonts w:cstheme="minorHAnsi"/>
          <w:shd w:val="clear" w:color="auto" w:fill="FFFFFF"/>
        </w:rPr>
        <w:t>Miniserver</w:t>
      </w:r>
      <w:proofErr w:type="spellEnd"/>
      <w:r>
        <w:rPr>
          <w:rFonts w:cstheme="minorHAnsi"/>
          <w:shd w:val="clear" w:color="auto" w:fill="FFFFFF"/>
        </w:rPr>
        <w:t xml:space="preserve">. Actualmente ya es uno de los líderes en esta tecnología y proporciona a sus usuarios una solución domótica completa e integrada, totalmente preparada para el presente y el futuro. El grupo, con más de 260 empleados, se divide en tres partes: </w:t>
      </w:r>
      <w:r>
        <w:rPr>
          <w:rFonts w:cstheme="minorHAnsi"/>
          <w:shd w:val="clear" w:color="auto" w:fill="FFFFFF"/>
        </w:rPr>
        <w:lastRenderedPageBreak/>
        <w:t xml:space="preserve">organización de los mercados, estrategia y desarrollo y centros de competencia. Loxone es una de las empresas con más rápido crecimiento de la industria Smart Home. </w:t>
      </w:r>
    </w:p>
    <w:p w:rsidR="004528FB" w:rsidRDefault="00C72227">
      <w:pPr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La sede central del grupo es Loxone </w:t>
      </w:r>
      <w:proofErr w:type="spellStart"/>
      <w:r>
        <w:rPr>
          <w:rFonts w:cstheme="minorHAnsi"/>
          <w:shd w:val="clear" w:color="auto" w:fill="FFFFFF"/>
        </w:rPr>
        <w:t>Electronics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y se encuentra en </w:t>
      </w:r>
      <w:proofErr w:type="spellStart"/>
      <w:r>
        <w:rPr>
          <w:rFonts w:cstheme="minorHAnsi"/>
          <w:shd w:val="clear" w:color="auto" w:fill="FFFFFF"/>
        </w:rPr>
        <w:t>Kollerschlag</w:t>
      </w:r>
      <w:proofErr w:type="spellEnd"/>
      <w:r>
        <w:rPr>
          <w:rFonts w:cstheme="minorHAnsi"/>
          <w:shd w:val="clear" w:color="auto" w:fill="FFFFFF"/>
        </w:rPr>
        <w:t xml:space="preserve">, Austria. Thomas </w:t>
      </w:r>
      <w:proofErr w:type="spellStart"/>
      <w:r>
        <w:rPr>
          <w:rFonts w:cstheme="minorHAnsi"/>
          <w:shd w:val="clear" w:color="auto" w:fill="FFFFFF"/>
        </w:rPr>
        <w:t>Moser</w:t>
      </w:r>
      <w:proofErr w:type="spellEnd"/>
      <w:r>
        <w:rPr>
          <w:rFonts w:cstheme="minorHAnsi"/>
          <w:shd w:val="clear" w:color="auto" w:fill="FFFFFF"/>
        </w:rPr>
        <w:t xml:space="preserve"> y Martin </w:t>
      </w:r>
      <w:proofErr w:type="spellStart"/>
      <w:r>
        <w:rPr>
          <w:rFonts w:cstheme="minorHAnsi"/>
          <w:shd w:val="clear" w:color="auto" w:fill="FFFFFF"/>
        </w:rPr>
        <w:t>Öller</w:t>
      </w:r>
      <w:proofErr w:type="spellEnd"/>
      <w:r>
        <w:rPr>
          <w:rFonts w:cstheme="minorHAnsi"/>
          <w:shd w:val="clear" w:color="auto" w:fill="FFFFFF"/>
        </w:rPr>
        <w:t xml:space="preserve"> son los fundadores propietarios de la empresa. En la sede se desarrollan las bases de producto y estrategia de la Smart Home de Loxone.</w:t>
      </w:r>
    </w:p>
    <w:p w:rsidR="004528FB" w:rsidRDefault="00C72227">
      <w:pPr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La organización se expande a través de sucursales en nueve países donde incorporan equipos de ventas y soporte referente a Loxone Smart Home (Estados Unidos, Inglaterra, Francia, España, Italia, Suiza, República Checa, Benelux, Austria).</w:t>
      </w:r>
    </w:p>
    <w:p w:rsidR="004528FB" w:rsidRDefault="00C72227">
      <w:pPr>
        <w:spacing w:after="23"/>
        <w:contextualSpacing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Empresas que forman el grupo: </w:t>
      </w:r>
    </w:p>
    <w:p w:rsidR="004528FB" w:rsidRDefault="004528FB">
      <w:pPr>
        <w:spacing w:after="23"/>
        <w:contextualSpacing/>
        <w:jc w:val="both"/>
        <w:rPr>
          <w:rFonts w:cstheme="minorHAnsi"/>
          <w:highlight w:val="white"/>
        </w:rPr>
      </w:pPr>
    </w:p>
    <w:p w:rsidR="004528FB" w:rsidRDefault="00C72227">
      <w:pPr>
        <w:pStyle w:val="Prrafodelista"/>
        <w:numPr>
          <w:ilvl w:val="0"/>
          <w:numId w:val="2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Core Development &amp; </w:t>
      </w:r>
      <w:proofErr w:type="spellStart"/>
      <w:r>
        <w:rPr>
          <w:rFonts w:cstheme="minorHAnsi"/>
          <w:shd w:val="clear" w:color="auto" w:fill="FFFFFF"/>
          <w:lang w:val="en-US"/>
        </w:rPr>
        <w:t>Estrategia</w:t>
      </w:r>
      <w:proofErr w:type="spellEnd"/>
      <w:r>
        <w:rPr>
          <w:rFonts w:cstheme="minorHAnsi"/>
          <w:shd w:val="clear" w:color="auto" w:fill="FFFFFF"/>
          <w:lang w:val="en-US"/>
        </w:rPr>
        <w:t>: Loxone Electronics GmbH</w:t>
      </w:r>
    </w:p>
    <w:p w:rsidR="004528FB" w:rsidRDefault="00C72227">
      <w:pPr>
        <w:pStyle w:val="Prrafodelista"/>
        <w:numPr>
          <w:ilvl w:val="0"/>
          <w:numId w:val="1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Centros de competencia: </w:t>
      </w:r>
    </w:p>
    <w:p w:rsidR="004528FB" w:rsidRDefault="00C7222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>Loxone Smart Engineering GmbH (software y hardware)</w:t>
      </w:r>
    </w:p>
    <w:p w:rsidR="004528FB" w:rsidRDefault="00C7222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</w:rPr>
      </w:pPr>
      <w:proofErr w:type="spellStart"/>
      <w:r>
        <w:rPr>
          <w:rFonts w:cstheme="minorHAnsi"/>
          <w:shd w:val="clear" w:color="auto" w:fill="FFFFFF"/>
        </w:rPr>
        <w:t>Baudisch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Electronic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(video portero y accesos)</w:t>
      </w:r>
    </w:p>
    <w:p w:rsidR="004528FB" w:rsidRDefault="00C7222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Loxone Lighting GmbH (hardware y software </w:t>
      </w:r>
      <w:proofErr w:type="spellStart"/>
      <w:r>
        <w:rPr>
          <w:rFonts w:cstheme="minorHAnsi"/>
          <w:shd w:val="clear" w:color="auto" w:fill="FFFFFF"/>
          <w:lang w:val="en-US"/>
        </w:rPr>
        <w:t>en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shd w:val="clear" w:color="auto" w:fill="FFFFFF"/>
          <w:lang w:val="en-US"/>
        </w:rPr>
        <w:t>iluminación</w:t>
      </w:r>
      <w:proofErr w:type="spellEnd"/>
      <w:r>
        <w:rPr>
          <w:rFonts w:cstheme="minorHAnsi"/>
          <w:shd w:val="clear" w:color="auto" w:fill="FFFFFF"/>
          <w:lang w:val="en-US"/>
        </w:rPr>
        <w:t>)</w:t>
      </w:r>
    </w:p>
    <w:p w:rsidR="004528FB" w:rsidRDefault="00C7222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Loxone Multimedia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(soluciones de audio)</w:t>
      </w:r>
    </w:p>
    <w:p w:rsidR="004528FB" w:rsidRDefault="00C7222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Loxone </w:t>
      </w:r>
      <w:proofErr w:type="spellStart"/>
      <w:r>
        <w:rPr>
          <w:rFonts w:cstheme="minorHAnsi"/>
          <w:shd w:val="clear" w:color="auto" w:fill="FFFFFF"/>
        </w:rPr>
        <w:t>Lighthouse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(consultoría de negocios)</w:t>
      </w:r>
    </w:p>
    <w:p w:rsidR="004528FB" w:rsidRDefault="00C7222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proofErr w:type="spellStart"/>
      <w:r>
        <w:rPr>
          <w:rFonts w:cstheme="minorHAnsi"/>
          <w:shd w:val="clear" w:color="auto" w:fill="FFFFFF"/>
          <w:lang w:val="en-US"/>
        </w:rPr>
        <w:t>Eworx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Network &amp; Internet GmbH (</w:t>
      </w:r>
      <w:proofErr w:type="spellStart"/>
      <w:r>
        <w:rPr>
          <w:rFonts w:cstheme="minorHAnsi"/>
          <w:shd w:val="clear" w:color="auto" w:fill="FFFFFF"/>
          <w:lang w:val="en-US"/>
        </w:rPr>
        <w:t>soluciones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IT y software marketing)</w:t>
      </w:r>
    </w:p>
    <w:p w:rsidR="004528FB" w:rsidRPr="003C3CCA" w:rsidRDefault="004528FB">
      <w:pPr>
        <w:tabs>
          <w:tab w:val="left" w:pos="1815"/>
        </w:tabs>
        <w:rPr>
          <w:lang w:val="en-US"/>
        </w:rPr>
      </w:pPr>
    </w:p>
    <w:sectPr w:rsidR="004528FB" w:rsidRPr="003C3CC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CA" w:rsidRDefault="003C3CCA" w:rsidP="003C3CCA">
      <w:pPr>
        <w:spacing w:after="0" w:line="240" w:lineRule="auto"/>
      </w:pPr>
      <w:r>
        <w:separator/>
      </w:r>
    </w:p>
  </w:endnote>
  <w:endnote w:type="continuationSeparator" w:id="0">
    <w:p w:rsidR="003C3CCA" w:rsidRDefault="003C3CCA" w:rsidP="003C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CA" w:rsidRDefault="003C3CCA" w:rsidP="003C3CCA">
      <w:pPr>
        <w:spacing w:after="0" w:line="240" w:lineRule="auto"/>
      </w:pPr>
      <w:r>
        <w:separator/>
      </w:r>
    </w:p>
  </w:footnote>
  <w:footnote w:type="continuationSeparator" w:id="0">
    <w:p w:rsidR="003C3CCA" w:rsidRDefault="003C3CCA" w:rsidP="003C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5E85"/>
    <w:multiLevelType w:val="hybridMultilevel"/>
    <w:tmpl w:val="E62E1A34"/>
    <w:lvl w:ilvl="0" w:tplc="9632A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5E5C"/>
    <w:multiLevelType w:val="multilevel"/>
    <w:tmpl w:val="83A007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4C786A"/>
    <w:multiLevelType w:val="multilevel"/>
    <w:tmpl w:val="9E6077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E26667"/>
    <w:multiLevelType w:val="multilevel"/>
    <w:tmpl w:val="9C4EE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FB"/>
    <w:rsid w:val="0002120C"/>
    <w:rsid w:val="0009419B"/>
    <w:rsid w:val="000C54E9"/>
    <w:rsid w:val="00131945"/>
    <w:rsid w:val="001C4534"/>
    <w:rsid w:val="001F22A7"/>
    <w:rsid w:val="002225BB"/>
    <w:rsid w:val="00355FB9"/>
    <w:rsid w:val="003C3CCA"/>
    <w:rsid w:val="004528FB"/>
    <w:rsid w:val="004B2453"/>
    <w:rsid w:val="00833609"/>
    <w:rsid w:val="008C7441"/>
    <w:rsid w:val="008F5BA2"/>
    <w:rsid w:val="00951572"/>
    <w:rsid w:val="00B65BF2"/>
    <w:rsid w:val="00C72227"/>
    <w:rsid w:val="00D40BB1"/>
    <w:rsid w:val="00ED2A20"/>
    <w:rsid w:val="00EE1C21"/>
    <w:rsid w:val="00EE6F8A"/>
    <w:rsid w:val="00F357BB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Normal"/>
    <w:link w:val="Ttulo2Car"/>
    <w:uiPriority w:val="9"/>
    <w:qFormat/>
    <w:rsid w:val="009520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7333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520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5C444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37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733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520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CCA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C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CCA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F3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Normal"/>
    <w:link w:val="Ttulo2Car"/>
    <w:uiPriority w:val="9"/>
    <w:qFormat/>
    <w:rsid w:val="009520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7333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520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5C444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37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733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520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CCA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C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CCA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F3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oxone.com/eses/pulsador-touch-pur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oxone.com/es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USU1</cp:lastModifiedBy>
  <cp:revision>2</cp:revision>
  <dcterms:created xsi:type="dcterms:W3CDTF">2018-07-10T09:54:00Z</dcterms:created>
  <dcterms:modified xsi:type="dcterms:W3CDTF">2018-07-10T09:54:00Z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