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9E" w:rsidRDefault="005C780A" w:rsidP="008E6A62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99665" cy="545465"/>
            <wp:effectExtent l="0" t="0" r="0" b="0"/>
            <wp:wrapSquare wrapText="bothSides"/>
            <wp:docPr id="1" name="Imagen 1" descr="U:\Techsales Comunicación\CLIENTES\Loxon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80A" w:rsidRDefault="005C780A" w:rsidP="008E6A62">
      <w:pPr>
        <w:jc w:val="both"/>
        <w:rPr>
          <w:b/>
        </w:rPr>
      </w:pPr>
    </w:p>
    <w:p w:rsidR="005C780A" w:rsidRDefault="005C780A" w:rsidP="0093729E">
      <w:pPr>
        <w:jc w:val="center"/>
        <w:rPr>
          <w:b/>
          <w:sz w:val="36"/>
        </w:rPr>
      </w:pPr>
    </w:p>
    <w:p w:rsidR="00E863B9" w:rsidRPr="00E863B9" w:rsidRDefault="00E863B9" w:rsidP="00E863B9">
      <w:pPr>
        <w:ind w:left="360"/>
        <w:jc w:val="center"/>
        <w:rPr>
          <w:b/>
          <w:sz w:val="36"/>
        </w:rPr>
      </w:pPr>
      <w:r w:rsidRPr="00E863B9">
        <w:rPr>
          <w:b/>
          <w:sz w:val="36"/>
        </w:rPr>
        <w:t xml:space="preserve">Loxone </w:t>
      </w:r>
      <w:r>
        <w:rPr>
          <w:b/>
          <w:sz w:val="36"/>
        </w:rPr>
        <w:t xml:space="preserve">España </w:t>
      </w:r>
      <w:r w:rsidR="00EC5569">
        <w:rPr>
          <w:b/>
          <w:sz w:val="36"/>
        </w:rPr>
        <w:t xml:space="preserve">crece en </w:t>
      </w:r>
      <w:r w:rsidRPr="00E863B9">
        <w:rPr>
          <w:b/>
          <w:sz w:val="36"/>
        </w:rPr>
        <w:t xml:space="preserve">2017 </w:t>
      </w:r>
      <w:r>
        <w:rPr>
          <w:b/>
          <w:sz w:val="36"/>
        </w:rPr>
        <w:t>un 40</w:t>
      </w:r>
      <w:r w:rsidRPr="00E863B9">
        <w:rPr>
          <w:b/>
          <w:sz w:val="36"/>
        </w:rPr>
        <w:t>% más que el año anterior</w:t>
      </w:r>
    </w:p>
    <w:p w:rsidR="00716278" w:rsidRPr="005C780A" w:rsidRDefault="00A04CA6" w:rsidP="005C780A">
      <w:pPr>
        <w:pStyle w:val="Prrafodelista"/>
        <w:numPr>
          <w:ilvl w:val="0"/>
          <w:numId w:val="3"/>
        </w:numPr>
        <w:jc w:val="both"/>
        <w:rPr>
          <w:b/>
        </w:rPr>
      </w:pPr>
      <w:r w:rsidRPr="005C780A">
        <w:rPr>
          <w:b/>
        </w:rPr>
        <w:t xml:space="preserve">El grupo </w:t>
      </w:r>
      <w:r w:rsidR="00716278" w:rsidRPr="005C780A">
        <w:rPr>
          <w:b/>
        </w:rPr>
        <w:t>ha facturado 57,5M€ a nivel global y exportado casi el 80% de sus ventas</w:t>
      </w:r>
      <w:r w:rsidRPr="005C780A">
        <w:rPr>
          <w:b/>
        </w:rPr>
        <w:t xml:space="preserve"> a más de 100 países</w:t>
      </w:r>
    </w:p>
    <w:p w:rsidR="00A04CA6" w:rsidRPr="005C780A" w:rsidRDefault="005C780A" w:rsidP="005C780A">
      <w:pPr>
        <w:pStyle w:val="Prrafodelista"/>
        <w:numPr>
          <w:ilvl w:val="0"/>
          <w:numId w:val="3"/>
        </w:numPr>
        <w:jc w:val="both"/>
        <w:rPr>
          <w:b/>
        </w:rPr>
      </w:pPr>
      <w:r>
        <w:rPr>
          <w:b/>
        </w:rPr>
        <w:t>E</w:t>
      </w:r>
      <w:r w:rsidR="00A04CA6" w:rsidRPr="005C780A">
        <w:rPr>
          <w:b/>
        </w:rPr>
        <w:t xml:space="preserve">ste año </w:t>
      </w:r>
      <w:r w:rsidR="00EC5569">
        <w:rPr>
          <w:b/>
        </w:rPr>
        <w:t xml:space="preserve">el grupo </w:t>
      </w:r>
      <w:r w:rsidR="00A04CA6" w:rsidRPr="005C780A">
        <w:rPr>
          <w:b/>
        </w:rPr>
        <w:t xml:space="preserve">prevé </w:t>
      </w:r>
      <w:r w:rsidRPr="005C780A">
        <w:rPr>
          <w:b/>
        </w:rPr>
        <w:t xml:space="preserve">aumentar un </w:t>
      </w:r>
      <w:r w:rsidR="00E863B9">
        <w:rPr>
          <w:b/>
        </w:rPr>
        <w:t>60</w:t>
      </w:r>
      <w:r w:rsidRPr="00E863B9">
        <w:rPr>
          <w:b/>
        </w:rPr>
        <w:t>%</w:t>
      </w:r>
      <w:r w:rsidRPr="005C780A">
        <w:rPr>
          <w:b/>
        </w:rPr>
        <w:t xml:space="preserve"> su facturación y reforzar </w:t>
      </w:r>
      <w:r>
        <w:rPr>
          <w:b/>
        </w:rPr>
        <w:t>la</w:t>
      </w:r>
      <w:r w:rsidRPr="005C780A">
        <w:rPr>
          <w:b/>
        </w:rPr>
        <w:t xml:space="preserve"> estructura comercial de forma internacional</w:t>
      </w:r>
    </w:p>
    <w:p w:rsidR="00A04CA6" w:rsidRPr="00EC5569" w:rsidRDefault="00A04CA6" w:rsidP="008E6A62">
      <w:pPr>
        <w:jc w:val="both"/>
        <w:rPr>
          <w:rFonts w:cstheme="minorHAnsi"/>
          <w:b/>
        </w:rPr>
      </w:pPr>
      <w:r>
        <w:rPr>
          <w:b/>
        </w:rPr>
        <w:t xml:space="preserve">Barcelona, </w:t>
      </w:r>
      <w:r w:rsidR="00EC5569">
        <w:rPr>
          <w:b/>
        </w:rPr>
        <w:t>13</w:t>
      </w:r>
      <w:r>
        <w:rPr>
          <w:b/>
        </w:rPr>
        <w:t xml:space="preserve"> de febrero de 2018.- </w:t>
      </w:r>
      <w:hyperlink r:id="rId10" w:history="1">
        <w:r w:rsidR="005C780A" w:rsidRPr="00EC5569">
          <w:rPr>
            <w:rStyle w:val="Hipervnculo"/>
          </w:rPr>
          <w:t>Loxone</w:t>
        </w:r>
      </w:hyperlink>
      <w:r w:rsidR="005C780A">
        <w:t xml:space="preserve">, </w:t>
      </w:r>
      <w:r w:rsidR="00667B51" w:rsidRPr="00667B51">
        <w:rPr>
          <w:rFonts w:cstheme="minorHAnsi"/>
        </w:rPr>
        <w:t xml:space="preserve">empresa tecnológica focalizada en la industria de la Smart Home, </w:t>
      </w:r>
      <w:r w:rsidR="00E863B9">
        <w:rPr>
          <w:rFonts w:cstheme="minorHAnsi"/>
        </w:rPr>
        <w:t xml:space="preserve">ha cerrado 2017 con un </w:t>
      </w:r>
      <w:r w:rsidR="00E863B9" w:rsidRPr="00E863B9">
        <w:rPr>
          <w:rFonts w:cstheme="minorHAnsi"/>
          <w:b/>
        </w:rPr>
        <w:t>aumento de la</w:t>
      </w:r>
      <w:r w:rsidR="00667B51">
        <w:rPr>
          <w:rFonts w:cstheme="minorHAnsi"/>
        </w:rPr>
        <w:t xml:space="preserve"> </w:t>
      </w:r>
      <w:r w:rsidR="00667B51" w:rsidRPr="001831D5">
        <w:rPr>
          <w:rFonts w:cstheme="minorHAnsi"/>
          <w:b/>
        </w:rPr>
        <w:t>facturación de</w:t>
      </w:r>
      <w:r w:rsidR="00E863B9">
        <w:rPr>
          <w:rFonts w:cstheme="minorHAnsi"/>
          <w:b/>
        </w:rPr>
        <w:t>l 40% en España</w:t>
      </w:r>
      <w:r w:rsidR="00305141">
        <w:rPr>
          <w:rFonts w:cstheme="minorHAnsi"/>
        </w:rPr>
        <w:t xml:space="preserve">. </w:t>
      </w:r>
      <w:r w:rsidR="00305141" w:rsidRPr="00EC5569">
        <w:rPr>
          <w:rFonts w:cstheme="minorHAnsi"/>
          <w:b/>
        </w:rPr>
        <w:t>El grupo a nivel global ha facturado 57,5 millones de euros, lo que supone un incremento del 55% respecto a 2016.</w:t>
      </w:r>
    </w:p>
    <w:p w:rsidR="00CA3BB9" w:rsidRDefault="00305141" w:rsidP="00CA3BB9">
      <w:pPr>
        <w:jc w:val="both"/>
      </w:pPr>
      <w:r w:rsidRPr="00BD1E9E">
        <w:rPr>
          <w:rFonts w:cstheme="minorHAnsi"/>
        </w:rPr>
        <w:t xml:space="preserve">Durante 2017 las exportaciones de Loxone </w:t>
      </w:r>
      <w:r w:rsidR="00781824" w:rsidRPr="00BD1E9E">
        <w:rPr>
          <w:rFonts w:cstheme="minorHAnsi"/>
        </w:rPr>
        <w:t xml:space="preserve">correspondieron al 77,14% (74,35 en 2016) </w:t>
      </w:r>
      <w:r w:rsidR="00BD1E9E" w:rsidRPr="00BD1E9E">
        <w:rPr>
          <w:rFonts w:cstheme="minorHAnsi"/>
        </w:rPr>
        <w:t>de sus ventas en</w:t>
      </w:r>
      <w:r w:rsidR="00781824" w:rsidRPr="00BD1E9E">
        <w:rPr>
          <w:rFonts w:cstheme="minorHAnsi"/>
        </w:rPr>
        <w:t xml:space="preserve"> más de 100 países</w:t>
      </w:r>
      <w:r w:rsidR="00C647C2">
        <w:rPr>
          <w:rFonts w:cstheme="minorHAnsi"/>
        </w:rPr>
        <w:t xml:space="preserve"> a través de los más de 10.000 </w:t>
      </w:r>
      <w:proofErr w:type="spellStart"/>
      <w:r w:rsidR="00EC5569">
        <w:rPr>
          <w:rFonts w:cstheme="minorHAnsi"/>
        </w:rPr>
        <w:t>p</w:t>
      </w:r>
      <w:r w:rsidR="00781824" w:rsidRPr="00BD1E9E">
        <w:rPr>
          <w:rFonts w:cstheme="minorHAnsi"/>
        </w:rPr>
        <w:t>artners</w:t>
      </w:r>
      <w:proofErr w:type="spellEnd"/>
      <w:r w:rsidR="00781824" w:rsidRPr="00BD1E9E">
        <w:rPr>
          <w:rFonts w:cstheme="minorHAnsi"/>
        </w:rPr>
        <w:t xml:space="preserve"> con los que cuenta en todo el mundo. </w:t>
      </w:r>
      <w:r w:rsidR="00CA3BB9">
        <w:rPr>
          <w:rFonts w:cstheme="minorHAnsi"/>
        </w:rPr>
        <w:t>Para</w:t>
      </w:r>
      <w:r w:rsidR="00BD1E9E">
        <w:rPr>
          <w:rFonts w:cstheme="minorHAnsi"/>
        </w:rPr>
        <w:t xml:space="preserve"> </w:t>
      </w:r>
      <w:r w:rsidR="00903D08">
        <w:rPr>
          <w:rFonts w:cstheme="minorHAnsi"/>
        </w:rPr>
        <w:t>su</w:t>
      </w:r>
      <w:r w:rsidR="00BD1E9E">
        <w:rPr>
          <w:rFonts w:cstheme="minorHAnsi"/>
        </w:rPr>
        <w:t xml:space="preserve"> estrategia de crecimiento </w:t>
      </w:r>
      <w:r w:rsidR="00F10E78">
        <w:rPr>
          <w:rFonts w:cstheme="minorHAnsi"/>
        </w:rPr>
        <w:t>la compañía</w:t>
      </w:r>
      <w:r w:rsidR="00BD1E9E">
        <w:rPr>
          <w:rFonts w:cstheme="minorHAnsi"/>
        </w:rPr>
        <w:t xml:space="preserve"> </w:t>
      </w:r>
      <w:r w:rsidR="00CA3BB9">
        <w:rPr>
          <w:rFonts w:cstheme="minorHAnsi"/>
        </w:rPr>
        <w:t>incorporó</w:t>
      </w:r>
      <w:r w:rsidR="00F10E78">
        <w:rPr>
          <w:rFonts w:cstheme="minorHAnsi"/>
        </w:rPr>
        <w:t xml:space="preserve"> a</w:t>
      </w:r>
      <w:r w:rsidR="00CA3BB9">
        <w:rPr>
          <w:rFonts w:cstheme="minorHAnsi"/>
        </w:rPr>
        <w:t xml:space="preserve"> un nuevo director internacional, </w:t>
      </w:r>
      <w:proofErr w:type="spellStart"/>
      <w:r w:rsidR="00CA3BB9" w:rsidRPr="00CA3BB9">
        <w:rPr>
          <w:rFonts w:cstheme="minorHAnsi"/>
        </w:rPr>
        <w:t>Rüdiger</w:t>
      </w:r>
      <w:proofErr w:type="spellEnd"/>
      <w:r w:rsidR="00CA3BB9" w:rsidRPr="00CA3BB9">
        <w:rPr>
          <w:rFonts w:cstheme="minorHAnsi"/>
        </w:rPr>
        <w:t xml:space="preserve"> </w:t>
      </w:r>
      <w:proofErr w:type="spellStart"/>
      <w:r w:rsidR="00CA3BB9" w:rsidRPr="00CA3BB9">
        <w:rPr>
          <w:rFonts w:cstheme="minorHAnsi"/>
        </w:rPr>
        <w:t>Keinberger</w:t>
      </w:r>
      <w:proofErr w:type="spellEnd"/>
      <w:r w:rsidR="00CA3BB9">
        <w:rPr>
          <w:rFonts w:cstheme="minorHAnsi"/>
        </w:rPr>
        <w:t xml:space="preserve">, para liderar así </w:t>
      </w:r>
      <w:r w:rsidR="00CA3BB9">
        <w:t xml:space="preserve">el cambio de política internacional en los países que ya cuentan con </w:t>
      </w:r>
      <w:r w:rsidR="00CA3BB9" w:rsidRPr="00CA3BB9">
        <w:t>una delegación directa de la marca</w:t>
      </w:r>
      <w:r w:rsidR="00CA3BB9">
        <w:t>,</w:t>
      </w:r>
      <w:r w:rsidR="00CA3BB9" w:rsidRPr="00CA3BB9">
        <w:t xml:space="preserve"> como es el caso de España</w:t>
      </w:r>
      <w:r w:rsidR="00E863B9">
        <w:t xml:space="preserve"> con su sucursal </w:t>
      </w:r>
      <w:r w:rsidR="00FD1E8C">
        <w:t xml:space="preserve">en </w:t>
      </w:r>
      <w:proofErr w:type="spellStart"/>
      <w:r w:rsidR="00FD1E8C">
        <w:t>Artés</w:t>
      </w:r>
      <w:proofErr w:type="spellEnd"/>
      <w:r w:rsidR="00FD1E8C">
        <w:t xml:space="preserve"> (Barcelona)</w:t>
      </w:r>
      <w:r w:rsidR="001831D5">
        <w:t xml:space="preserve">. Esta incorporación también se llevó a cabo para </w:t>
      </w:r>
      <w:r w:rsidR="00CA3BB9" w:rsidRPr="00CA3BB9">
        <w:t xml:space="preserve"> </w:t>
      </w:r>
      <w:r w:rsidR="001831D5">
        <w:t>dirigir</w:t>
      </w:r>
      <w:r w:rsidR="00CA3BB9" w:rsidRPr="00CA3BB9">
        <w:t xml:space="preserve"> la </w:t>
      </w:r>
      <w:r w:rsidR="00CA3BB9" w:rsidRPr="00EC5569">
        <w:rPr>
          <w:b/>
        </w:rPr>
        <w:t xml:space="preserve">apertura de nuevas empresas reconocidas como distribuidoras oficiales de la </w:t>
      </w:r>
      <w:r w:rsidR="001831D5" w:rsidRPr="00EC5569">
        <w:rPr>
          <w:b/>
        </w:rPr>
        <w:t>empresa</w:t>
      </w:r>
      <w:r w:rsidR="00E863B9" w:rsidRPr="00EC5569">
        <w:rPr>
          <w:b/>
        </w:rPr>
        <w:t xml:space="preserve"> en países como Irán,</w:t>
      </w:r>
      <w:r w:rsidR="00CA3BB9" w:rsidRPr="00EC5569">
        <w:rPr>
          <w:b/>
        </w:rPr>
        <w:t xml:space="preserve"> Aust</w:t>
      </w:r>
      <w:bookmarkStart w:id="0" w:name="_GoBack"/>
      <w:bookmarkEnd w:id="0"/>
      <w:r w:rsidR="00CA3BB9" w:rsidRPr="00EC5569">
        <w:rPr>
          <w:b/>
        </w:rPr>
        <w:t>ralia</w:t>
      </w:r>
      <w:r w:rsidR="00E863B9" w:rsidRPr="00EC5569">
        <w:rPr>
          <w:b/>
        </w:rPr>
        <w:t xml:space="preserve"> o Noruega</w:t>
      </w:r>
      <w:r w:rsidR="00CA3BB9" w:rsidRPr="00CA3BB9">
        <w:t>.</w:t>
      </w:r>
      <w:r w:rsidR="00CA3BB9">
        <w:t xml:space="preserve"> </w:t>
      </w:r>
      <w:r w:rsidR="00F10E78">
        <w:t xml:space="preserve">En sus planes de crecimiento Loxone también ha contado con el desarrollo y comercialización de nuevos productos de iluminación (Péndulo Slim o los LED Spot) y seguridad (NFC </w:t>
      </w:r>
      <w:proofErr w:type="spellStart"/>
      <w:r w:rsidR="00F10E78">
        <w:t>Code</w:t>
      </w:r>
      <w:proofErr w:type="spellEnd"/>
      <w:r w:rsidR="00F10E78">
        <w:t xml:space="preserve"> </w:t>
      </w:r>
      <w:proofErr w:type="spellStart"/>
      <w:r w:rsidR="00F10E78">
        <w:t>Touch</w:t>
      </w:r>
      <w:proofErr w:type="spellEnd"/>
      <w:r w:rsidR="00F10E78">
        <w:t>).</w:t>
      </w:r>
    </w:p>
    <w:p w:rsidR="00F10E78" w:rsidRDefault="00EC5569" w:rsidP="00EC5569">
      <w:pPr>
        <w:jc w:val="both"/>
      </w:pPr>
      <w:r w:rsidRPr="00EC5569">
        <w:t xml:space="preserve">"Durante el año pasado se consiguieron grandes avances para Loxone como grupo y para la delegación española. El lanzamiento de productos de iluminación, así como los nuevos pulsadores exclusivos como el </w:t>
      </w:r>
      <w:proofErr w:type="spellStart"/>
      <w:r w:rsidRPr="00EC5569">
        <w:t>Touch</w:t>
      </w:r>
      <w:proofErr w:type="spellEnd"/>
      <w:r w:rsidRPr="00EC5569">
        <w:t xml:space="preserve"> Surface fueron clave para el crecimiento y la inclusión del sistema Loxone en proyectos Smart Home. Este año esperamos seguir con la tendencia positiva y de elevado crecimiento que ha tenido Loxone desde su creación y superar las cifras del año anterior, respondiendo a un mercado con una demanda creciente de e</w:t>
      </w:r>
      <w:r>
        <w:t>dificios y hogares inteligentes</w:t>
      </w:r>
      <w:r w:rsidRPr="00EC5569">
        <w:t>"</w:t>
      </w:r>
      <w:r w:rsidR="00F10E78">
        <w:t xml:space="preserve">, afirma </w:t>
      </w:r>
      <w:r w:rsidR="00F10E78" w:rsidRPr="001831D5">
        <w:rPr>
          <w:b/>
        </w:rPr>
        <w:t>Meritxell Esquius, Responsable de Marketing</w:t>
      </w:r>
      <w:r w:rsidR="001831D5" w:rsidRPr="001831D5">
        <w:rPr>
          <w:b/>
        </w:rPr>
        <w:t xml:space="preserve"> de Loxone</w:t>
      </w:r>
      <w:r w:rsidR="00F10E78" w:rsidRPr="001831D5">
        <w:rPr>
          <w:b/>
        </w:rPr>
        <w:t xml:space="preserve"> en España</w:t>
      </w:r>
      <w:r w:rsidR="00F10E78">
        <w:t>.</w:t>
      </w:r>
    </w:p>
    <w:p w:rsidR="00F10E78" w:rsidRDefault="00F10E78" w:rsidP="00CA3BB9">
      <w:pPr>
        <w:jc w:val="both"/>
      </w:pPr>
      <w:r>
        <w:t xml:space="preserve">Para este año, la tecnológica tiene previsto </w:t>
      </w:r>
      <w:r w:rsidRPr="001831D5">
        <w:rPr>
          <w:b/>
        </w:rPr>
        <w:t>aumentar su facturación</w:t>
      </w:r>
      <w:r w:rsidR="00C647C2">
        <w:rPr>
          <w:b/>
        </w:rPr>
        <w:t xml:space="preserve"> en</w:t>
      </w:r>
      <w:r w:rsidRPr="001831D5">
        <w:rPr>
          <w:b/>
        </w:rPr>
        <w:t xml:space="preserve"> un </w:t>
      </w:r>
      <w:r w:rsidR="00E863B9">
        <w:rPr>
          <w:b/>
        </w:rPr>
        <w:t>60</w:t>
      </w:r>
      <w:r w:rsidRPr="00E863B9">
        <w:rPr>
          <w:b/>
        </w:rPr>
        <w:t>%</w:t>
      </w:r>
      <w:r w:rsidRPr="001831D5">
        <w:rPr>
          <w:b/>
        </w:rPr>
        <w:t xml:space="preserve"> </w:t>
      </w:r>
      <w:r w:rsidR="00E863B9">
        <w:rPr>
          <w:b/>
        </w:rPr>
        <w:t xml:space="preserve">globalmente </w:t>
      </w:r>
      <w:r w:rsidRPr="001831D5">
        <w:rPr>
          <w:b/>
        </w:rPr>
        <w:t>y reforzar la estructura comercial a nivel internacional</w:t>
      </w:r>
      <w:r>
        <w:t>. El objetivo</w:t>
      </w:r>
      <w:r w:rsidR="00E863B9">
        <w:t xml:space="preserve"> es dar soporte a las empresas </w:t>
      </w:r>
      <w:proofErr w:type="spellStart"/>
      <w:r w:rsidR="00E863B9">
        <w:t>P</w:t>
      </w:r>
      <w:r>
        <w:t>artners</w:t>
      </w:r>
      <w:proofErr w:type="spellEnd"/>
      <w:r>
        <w:t xml:space="preserve"> para crecer de forma conjunta e incrementar así la facturación en cada proyecto.</w:t>
      </w:r>
    </w:p>
    <w:p w:rsidR="00E863B9" w:rsidRDefault="00C647C2" w:rsidP="00CA3BB9">
      <w:pPr>
        <w:jc w:val="both"/>
      </w:pPr>
      <w:r>
        <w:t>La</w:t>
      </w:r>
      <w:r w:rsidR="00E863B9">
        <w:t xml:space="preserve"> inauguración del </w:t>
      </w:r>
      <w:proofErr w:type="spellStart"/>
      <w:r w:rsidR="00E863B9">
        <w:t>Showroom</w:t>
      </w:r>
      <w:proofErr w:type="spellEnd"/>
      <w:r w:rsidR="00E863B9">
        <w:t xml:space="preserve"> </w:t>
      </w:r>
      <w:r>
        <w:t xml:space="preserve">en España </w:t>
      </w:r>
      <w:r w:rsidR="00E863B9">
        <w:t>en junio del 2017,</w:t>
      </w:r>
      <w:r>
        <w:t xml:space="preserve"> ha facilitado también que</w:t>
      </w:r>
      <w:r w:rsidR="00E863B9">
        <w:t xml:space="preserve"> usuarios finales y profesionales </w:t>
      </w:r>
      <w:r>
        <w:t>experimenten y puedan entender</w:t>
      </w:r>
      <w:r w:rsidR="00E863B9">
        <w:t xml:space="preserve"> el funcionamiento de una </w:t>
      </w:r>
      <w:r>
        <w:t>Smart Home real.</w:t>
      </w:r>
    </w:p>
    <w:p w:rsidR="00BD1E9E" w:rsidRDefault="00BD1E9E" w:rsidP="008E6A62">
      <w:pPr>
        <w:jc w:val="both"/>
        <w:rPr>
          <w:b/>
        </w:rPr>
      </w:pPr>
      <w:r>
        <w:rPr>
          <w:rFonts w:cstheme="minorHAnsi"/>
        </w:rPr>
        <w:t xml:space="preserve">Fundada en 2009, </w:t>
      </w:r>
      <w:r w:rsidR="001831D5">
        <w:rPr>
          <w:rFonts w:cstheme="minorHAnsi"/>
        </w:rPr>
        <w:t xml:space="preserve">Loxone </w:t>
      </w:r>
      <w:r w:rsidR="00FD1E8C">
        <w:rPr>
          <w:rFonts w:cstheme="minorHAnsi"/>
        </w:rPr>
        <w:t>lidera</w:t>
      </w:r>
      <w:r>
        <w:rPr>
          <w:rFonts w:cstheme="minorHAnsi"/>
        </w:rPr>
        <w:t xml:space="preserve"> el mercado de las Smart Home con su solución </w:t>
      </w:r>
      <w:proofErr w:type="spellStart"/>
      <w:r>
        <w:rPr>
          <w:rFonts w:cstheme="minorHAnsi"/>
        </w:rPr>
        <w:t>Miniserver</w:t>
      </w:r>
      <w:proofErr w:type="spellEnd"/>
      <w:r>
        <w:rPr>
          <w:rFonts w:cstheme="minorHAnsi"/>
        </w:rPr>
        <w:t>.</w:t>
      </w:r>
      <w:r w:rsidR="00B75F52">
        <w:rPr>
          <w:rFonts w:cstheme="minorHAnsi"/>
        </w:rPr>
        <w:t xml:space="preserve"> A día de hoy ex</w:t>
      </w:r>
      <w:r w:rsidR="001831D5">
        <w:rPr>
          <w:rFonts w:cstheme="minorHAnsi"/>
        </w:rPr>
        <w:t xml:space="preserve">isten más de 60.000 </w:t>
      </w:r>
      <w:r w:rsidR="00C647C2">
        <w:rPr>
          <w:rFonts w:cstheme="minorHAnsi"/>
        </w:rPr>
        <w:t>hogares</w:t>
      </w:r>
      <w:r w:rsidR="001831D5">
        <w:rPr>
          <w:rFonts w:cstheme="minorHAnsi"/>
        </w:rPr>
        <w:t xml:space="preserve"> inteligentes que usan la tecnología de Loxone y la app de la compañía ya ha superado las 300.000 descargas por parte de usuarios que controlan su </w:t>
      </w:r>
      <w:proofErr w:type="spellStart"/>
      <w:r w:rsidR="001831D5">
        <w:rPr>
          <w:rFonts w:cstheme="minorHAnsi"/>
        </w:rPr>
        <w:t>smart</w:t>
      </w:r>
      <w:proofErr w:type="spellEnd"/>
      <w:r w:rsidR="001831D5">
        <w:rPr>
          <w:rFonts w:cstheme="minorHAnsi"/>
        </w:rPr>
        <w:t xml:space="preserve"> home desde </w:t>
      </w:r>
      <w:r w:rsidR="00FD1E8C">
        <w:rPr>
          <w:rFonts w:cstheme="minorHAnsi"/>
        </w:rPr>
        <w:t>esta</w:t>
      </w:r>
      <w:r w:rsidR="001831D5">
        <w:rPr>
          <w:rFonts w:cstheme="minorHAnsi"/>
        </w:rPr>
        <w:t xml:space="preserve"> aplicación.</w:t>
      </w:r>
    </w:p>
    <w:p w:rsidR="005C780A" w:rsidRPr="002559F6" w:rsidRDefault="005C780A" w:rsidP="005C780A">
      <w:pPr>
        <w:rPr>
          <w:b/>
        </w:rPr>
      </w:pPr>
      <w:r w:rsidRPr="00EC5569">
        <w:rPr>
          <w:b/>
        </w:rPr>
        <w:t>Acerca de –</w:t>
      </w:r>
      <w:r w:rsidRPr="002559F6">
        <w:rPr>
          <w:b/>
        </w:rPr>
        <w:t xml:space="preserve"> </w:t>
      </w:r>
    </w:p>
    <w:p w:rsidR="005C780A" w:rsidRPr="002559F6" w:rsidRDefault="005C780A" w:rsidP="005C780A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lastRenderedPageBreak/>
        <w:t xml:space="preserve">La empresa Loxone </w:t>
      </w:r>
      <w:r>
        <w:rPr>
          <w:rFonts w:cstheme="minorHAnsi"/>
          <w:shd w:val="clear" w:color="auto" w:fill="FFFFFF"/>
        </w:rPr>
        <w:t>se fundó</w:t>
      </w:r>
      <w:r w:rsidRPr="002559F6">
        <w:rPr>
          <w:rFonts w:cstheme="minorHAnsi"/>
          <w:shd w:val="clear" w:color="auto" w:fill="FFFFFF"/>
        </w:rPr>
        <w:t xml:space="preserve"> en 2009 para revolucionar el mercado de la Smart Home con su potente </w:t>
      </w:r>
      <w:proofErr w:type="spellStart"/>
      <w:r w:rsidRPr="002559F6">
        <w:rPr>
          <w:rFonts w:cstheme="minorHAnsi"/>
          <w:shd w:val="clear" w:color="auto" w:fill="FFFFFF"/>
        </w:rPr>
        <w:t>Miniserver</w:t>
      </w:r>
      <w:proofErr w:type="spellEnd"/>
      <w:r w:rsidRPr="002559F6">
        <w:rPr>
          <w:rFonts w:cstheme="minorHAnsi"/>
          <w:shd w:val="clear" w:color="auto" w:fill="FFFFFF"/>
        </w:rPr>
        <w:t>. Actualmente ya es uno de los líderes en esta tecnología y proporciona a sus usuarios una solución domótica completa e integrada, totalmente preparada para el presente y el futuro. El grupo, con más de 2</w:t>
      </w:r>
      <w:r>
        <w:rPr>
          <w:rFonts w:cstheme="minorHAnsi"/>
          <w:shd w:val="clear" w:color="auto" w:fill="FFFFFF"/>
        </w:rPr>
        <w:t>6</w:t>
      </w:r>
      <w:r w:rsidRPr="002559F6">
        <w:rPr>
          <w:rFonts w:cstheme="minorHAnsi"/>
          <w:shd w:val="clear" w:color="auto" w:fill="FFFFFF"/>
        </w:rPr>
        <w:t>0 empleados, se divide en tres partes</w:t>
      </w:r>
      <w:r>
        <w:rPr>
          <w:rFonts w:cstheme="minorHAnsi"/>
          <w:shd w:val="clear" w:color="auto" w:fill="FFFFFF"/>
        </w:rPr>
        <w:t xml:space="preserve">: </w:t>
      </w:r>
      <w:r w:rsidRPr="002559F6">
        <w:rPr>
          <w:rFonts w:cstheme="minorHAnsi"/>
          <w:shd w:val="clear" w:color="auto" w:fill="FFFFFF"/>
        </w:rPr>
        <w:t>organización de los mercados, estrategia y desarrollo y centros de competencia. Loxone es una de las empresas con más rápido crecimiento de la industria Smart Home.</w:t>
      </w:r>
      <w:r>
        <w:rPr>
          <w:rFonts w:cstheme="minorHAnsi"/>
          <w:shd w:val="clear" w:color="auto" w:fill="FFFFFF"/>
        </w:rPr>
        <w:t xml:space="preserve"> </w:t>
      </w:r>
    </w:p>
    <w:p w:rsidR="005C780A" w:rsidRPr="002559F6" w:rsidRDefault="005C780A" w:rsidP="005C780A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 xml:space="preserve">La sede central del grupo es Loxone </w:t>
      </w:r>
      <w:proofErr w:type="spellStart"/>
      <w:r w:rsidRPr="002559F6">
        <w:rPr>
          <w:rFonts w:cstheme="minorHAnsi"/>
          <w:shd w:val="clear" w:color="auto" w:fill="FFFFFF"/>
        </w:rPr>
        <w:t>Electronics</w:t>
      </w:r>
      <w:proofErr w:type="spellEnd"/>
      <w:r w:rsidRPr="002559F6">
        <w:rPr>
          <w:rFonts w:cstheme="minorHAnsi"/>
          <w:shd w:val="clear" w:color="auto" w:fill="FFFFFF"/>
        </w:rPr>
        <w:t xml:space="preserve"> </w:t>
      </w:r>
      <w:proofErr w:type="spellStart"/>
      <w:r w:rsidRPr="002559F6">
        <w:rPr>
          <w:rFonts w:cstheme="minorHAnsi"/>
          <w:shd w:val="clear" w:color="auto" w:fill="FFFFFF"/>
        </w:rPr>
        <w:t>GmbH</w:t>
      </w:r>
      <w:proofErr w:type="spellEnd"/>
      <w:r w:rsidRPr="002559F6">
        <w:rPr>
          <w:rFonts w:cstheme="minorHAnsi"/>
          <w:shd w:val="clear" w:color="auto" w:fill="FFFFFF"/>
        </w:rPr>
        <w:t xml:space="preserve"> y se encuentra en </w:t>
      </w:r>
      <w:proofErr w:type="spellStart"/>
      <w:r w:rsidRPr="002559F6">
        <w:rPr>
          <w:rFonts w:cstheme="minorHAnsi"/>
          <w:shd w:val="clear" w:color="auto" w:fill="FFFFFF"/>
        </w:rPr>
        <w:t>Kollerschlag</w:t>
      </w:r>
      <w:proofErr w:type="spellEnd"/>
      <w:r w:rsidRPr="002559F6">
        <w:rPr>
          <w:rFonts w:cstheme="minorHAnsi"/>
          <w:shd w:val="clear" w:color="auto" w:fill="FFFFFF"/>
        </w:rPr>
        <w:t xml:space="preserve">, Austria. Thomas </w:t>
      </w:r>
      <w:proofErr w:type="spellStart"/>
      <w:r w:rsidRPr="002559F6">
        <w:rPr>
          <w:rFonts w:cstheme="minorHAnsi"/>
          <w:shd w:val="clear" w:color="auto" w:fill="FFFFFF"/>
        </w:rPr>
        <w:t>Moser</w:t>
      </w:r>
      <w:proofErr w:type="spellEnd"/>
      <w:r w:rsidRPr="002559F6">
        <w:rPr>
          <w:rFonts w:cstheme="minorHAnsi"/>
          <w:shd w:val="clear" w:color="auto" w:fill="FFFFFF"/>
        </w:rPr>
        <w:t xml:space="preserve"> y Martin </w:t>
      </w:r>
      <w:proofErr w:type="spellStart"/>
      <w:r w:rsidRPr="002559F6">
        <w:rPr>
          <w:rFonts w:cstheme="minorHAnsi"/>
          <w:shd w:val="clear" w:color="auto" w:fill="FFFFFF"/>
        </w:rPr>
        <w:t>Öller</w:t>
      </w:r>
      <w:proofErr w:type="spellEnd"/>
      <w:r w:rsidRPr="002559F6">
        <w:rPr>
          <w:rFonts w:cstheme="minorHAnsi"/>
          <w:shd w:val="clear" w:color="auto" w:fill="FFFFFF"/>
        </w:rPr>
        <w:t xml:space="preserve"> son los fundadores propietarios de la empresa. En la sede se desarrolla</w:t>
      </w:r>
      <w:r>
        <w:rPr>
          <w:rFonts w:cstheme="minorHAnsi"/>
          <w:shd w:val="clear" w:color="auto" w:fill="FFFFFF"/>
        </w:rPr>
        <w:t>n</w:t>
      </w:r>
      <w:r w:rsidRPr="002559F6">
        <w:rPr>
          <w:rFonts w:cstheme="minorHAnsi"/>
          <w:shd w:val="clear" w:color="auto" w:fill="FFFFFF"/>
        </w:rPr>
        <w:t xml:space="preserve"> las bases de producto y estrategia de la Smart Home de Loxone.</w:t>
      </w:r>
    </w:p>
    <w:p w:rsidR="005C780A" w:rsidRPr="002559F6" w:rsidRDefault="005C780A" w:rsidP="005C780A">
      <w:pPr>
        <w:jc w:val="both"/>
        <w:rPr>
          <w:rFonts w:cstheme="minorHAnsi"/>
          <w:shd w:val="clear" w:color="auto" w:fill="FFFFFF"/>
        </w:rPr>
      </w:pPr>
      <w:r w:rsidRPr="002559F6">
        <w:rPr>
          <w:rFonts w:cstheme="minorHAnsi"/>
          <w:shd w:val="clear" w:color="auto" w:fill="FFFFFF"/>
        </w:rPr>
        <w:t>La organización se expande a travé</w:t>
      </w:r>
      <w:r>
        <w:rPr>
          <w:rFonts w:cstheme="minorHAnsi"/>
          <w:shd w:val="clear" w:color="auto" w:fill="FFFFFF"/>
        </w:rPr>
        <w:t>s de sucursales en nueve países</w:t>
      </w:r>
      <w:r w:rsidRPr="002559F6">
        <w:rPr>
          <w:rFonts w:cstheme="minorHAnsi"/>
          <w:shd w:val="clear" w:color="auto" w:fill="FFFFFF"/>
        </w:rPr>
        <w:t xml:space="preserve"> donde incorporan equipos de ventas y soporte</w:t>
      </w:r>
      <w:r w:rsidR="00CA3BB9">
        <w:rPr>
          <w:rFonts w:cstheme="minorHAnsi"/>
          <w:shd w:val="clear" w:color="auto" w:fill="FFFFFF"/>
        </w:rPr>
        <w:t xml:space="preserve"> referente a Loxone Smart Home (</w:t>
      </w:r>
      <w:r w:rsidR="00CA3BB9" w:rsidRPr="00CA3BB9">
        <w:rPr>
          <w:rFonts w:cstheme="minorHAnsi"/>
          <w:shd w:val="clear" w:color="auto" w:fill="FFFFFF"/>
        </w:rPr>
        <w:t>Estados Unidos, Inglaterra, Francia, España, Italia, Suiza, Re</w:t>
      </w:r>
      <w:r w:rsidR="00CA3BB9">
        <w:rPr>
          <w:rFonts w:cstheme="minorHAnsi"/>
          <w:shd w:val="clear" w:color="auto" w:fill="FFFFFF"/>
        </w:rPr>
        <w:t>pública Checa, Benelux, Austria).</w:t>
      </w:r>
    </w:p>
    <w:p w:rsidR="00B75F52" w:rsidRDefault="00B75F52" w:rsidP="001831D5">
      <w:pPr>
        <w:spacing w:after="23" w:line="240" w:lineRule="auto"/>
        <w:contextualSpacing/>
        <w:jc w:val="both"/>
        <w:rPr>
          <w:rFonts w:cstheme="minorHAnsi"/>
          <w:shd w:val="clear" w:color="auto" w:fill="FFFFFF"/>
        </w:rPr>
      </w:pPr>
      <w:r w:rsidRPr="001831D5">
        <w:rPr>
          <w:rFonts w:cstheme="minorHAnsi"/>
          <w:shd w:val="clear" w:color="auto" w:fill="FFFFFF"/>
        </w:rPr>
        <w:t xml:space="preserve">Empresas que forman el grupo: </w:t>
      </w:r>
    </w:p>
    <w:p w:rsidR="001831D5" w:rsidRPr="001831D5" w:rsidRDefault="001831D5" w:rsidP="001831D5">
      <w:pPr>
        <w:spacing w:after="23" w:line="240" w:lineRule="auto"/>
        <w:contextualSpacing/>
        <w:jc w:val="both"/>
        <w:rPr>
          <w:rFonts w:cstheme="minorHAnsi"/>
          <w:shd w:val="clear" w:color="auto" w:fill="FFFFFF"/>
        </w:rPr>
      </w:pPr>
    </w:p>
    <w:p w:rsidR="00B75F52" w:rsidRPr="001831D5" w:rsidRDefault="00B75F52" w:rsidP="001831D5">
      <w:pPr>
        <w:pStyle w:val="Prrafodelista"/>
        <w:numPr>
          <w:ilvl w:val="0"/>
          <w:numId w:val="4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r w:rsidRPr="001831D5">
        <w:rPr>
          <w:rFonts w:cstheme="minorHAnsi"/>
          <w:shd w:val="clear" w:color="auto" w:fill="FFFFFF"/>
          <w:lang w:val="en-US"/>
        </w:rPr>
        <w:t xml:space="preserve">Core Development &amp; </w:t>
      </w:r>
      <w:proofErr w:type="spellStart"/>
      <w:r w:rsidRPr="001831D5">
        <w:rPr>
          <w:rFonts w:cstheme="minorHAnsi"/>
          <w:shd w:val="clear" w:color="auto" w:fill="FFFFFF"/>
          <w:lang w:val="en-US"/>
        </w:rPr>
        <w:t>Estrategia</w:t>
      </w:r>
      <w:proofErr w:type="spellEnd"/>
      <w:r w:rsidRPr="001831D5">
        <w:rPr>
          <w:rFonts w:cstheme="minorHAnsi"/>
          <w:shd w:val="clear" w:color="auto" w:fill="FFFFFF"/>
          <w:lang w:val="en-US"/>
        </w:rPr>
        <w:t>: Loxone Electronics GmbH</w:t>
      </w:r>
    </w:p>
    <w:p w:rsidR="00B75F52" w:rsidRPr="001831D5" w:rsidRDefault="00B75F52" w:rsidP="001831D5">
      <w:pPr>
        <w:pStyle w:val="Prrafodelista"/>
        <w:numPr>
          <w:ilvl w:val="0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r w:rsidRPr="001831D5">
        <w:rPr>
          <w:rFonts w:cstheme="minorHAnsi"/>
          <w:shd w:val="clear" w:color="auto" w:fill="FFFFFF"/>
        </w:rPr>
        <w:t xml:space="preserve">Centros de competencia: </w:t>
      </w:r>
    </w:p>
    <w:p w:rsidR="00B75F52" w:rsidRPr="00FD1E8C" w:rsidRDefault="00B75F52" w:rsidP="001831D5">
      <w:pPr>
        <w:pStyle w:val="Prrafodelista"/>
        <w:numPr>
          <w:ilvl w:val="1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r w:rsidRPr="00FD1E8C">
        <w:rPr>
          <w:rFonts w:cstheme="minorHAnsi"/>
          <w:shd w:val="clear" w:color="auto" w:fill="FFFFFF"/>
          <w:lang w:val="en-US"/>
        </w:rPr>
        <w:t>Loxone Smart Engineering GmbH (software y hardware)</w:t>
      </w:r>
    </w:p>
    <w:p w:rsidR="00B75F52" w:rsidRPr="001831D5" w:rsidRDefault="00B75F52" w:rsidP="001831D5">
      <w:pPr>
        <w:pStyle w:val="Prrafodelista"/>
        <w:numPr>
          <w:ilvl w:val="1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1831D5">
        <w:rPr>
          <w:rFonts w:cstheme="minorHAnsi"/>
          <w:shd w:val="clear" w:color="auto" w:fill="FFFFFF"/>
        </w:rPr>
        <w:t>Baudisch</w:t>
      </w:r>
      <w:proofErr w:type="spellEnd"/>
      <w:r w:rsidRPr="001831D5">
        <w:rPr>
          <w:rFonts w:cstheme="minorHAnsi"/>
          <w:shd w:val="clear" w:color="auto" w:fill="FFFFFF"/>
        </w:rPr>
        <w:t xml:space="preserve"> </w:t>
      </w:r>
      <w:proofErr w:type="spellStart"/>
      <w:r w:rsidRPr="001831D5">
        <w:rPr>
          <w:rFonts w:cstheme="minorHAnsi"/>
          <w:shd w:val="clear" w:color="auto" w:fill="FFFFFF"/>
        </w:rPr>
        <w:t>Electronic</w:t>
      </w:r>
      <w:proofErr w:type="spellEnd"/>
      <w:r w:rsidRPr="001831D5">
        <w:rPr>
          <w:rFonts w:cstheme="minorHAnsi"/>
          <w:shd w:val="clear" w:color="auto" w:fill="FFFFFF"/>
        </w:rPr>
        <w:t xml:space="preserve"> </w:t>
      </w:r>
      <w:proofErr w:type="spellStart"/>
      <w:r w:rsidRPr="001831D5">
        <w:rPr>
          <w:rFonts w:cstheme="minorHAnsi"/>
          <w:shd w:val="clear" w:color="auto" w:fill="FFFFFF"/>
        </w:rPr>
        <w:t>GmbH</w:t>
      </w:r>
      <w:proofErr w:type="spellEnd"/>
      <w:r w:rsidRPr="001831D5">
        <w:rPr>
          <w:rFonts w:cstheme="minorHAnsi"/>
          <w:shd w:val="clear" w:color="auto" w:fill="FFFFFF"/>
        </w:rPr>
        <w:t xml:space="preserve"> (video portero y accesos)</w:t>
      </w:r>
    </w:p>
    <w:p w:rsidR="00B75F52" w:rsidRPr="00FD1E8C" w:rsidRDefault="00B75F52" w:rsidP="001831D5">
      <w:pPr>
        <w:pStyle w:val="Prrafodelista"/>
        <w:numPr>
          <w:ilvl w:val="1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r w:rsidRPr="00FD1E8C">
        <w:rPr>
          <w:rFonts w:cstheme="minorHAnsi"/>
          <w:shd w:val="clear" w:color="auto" w:fill="FFFFFF"/>
          <w:lang w:val="en-US"/>
        </w:rPr>
        <w:t xml:space="preserve">Loxone Lighting GmbH (hardware y software </w:t>
      </w:r>
      <w:proofErr w:type="spellStart"/>
      <w:r w:rsidRPr="00FD1E8C">
        <w:rPr>
          <w:rFonts w:cstheme="minorHAnsi"/>
          <w:shd w:val="clear" w:color="auto" w:fill="FFFFFF"/>
          <w:lang w:val="en-US"/>
        </w:rPr>
        <w:t>en</w:t>
      </w:r>
      <w:proofErr w:type="spellEnd"/>
      <w:r w:rsidRPr="00FD1E8C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FD1E8C">
        <w:rPr>
          <w:rFonts w:cstheme="minorHAnsi"/>
          <w:shd w:val="clear" w:color="auto" w:fill="FFFFFF"/>
          <w:lang w:val="en-US"/>
        </w:rPr>
        <w:t>iluminación</w:t>
      </w:r>
      <w:proofErr w:type="spellEnd"/>
      <w:r w:rsidRPr="00FD1E8C">
        <w:rPr>
          <w:rFonts w:cstheme="minorHAnsi"/>
          <w:shd w:val="clear" w:color="auto" w:fill="FFFFFF"/>
          <w:lang w:val="en-US"/>
        </w:rPr>
        <w:t>)</w:t>
      </w:r>
    </w:p>
    <w:p w:rsidR="00B75F52" w:rsidRPr="001831D5" w:rsidRDefault="00B75F52" w:rsidP="001831D5">
      <w:pPr>
        <w:pStyle w:val="Prrafodelista"/>
        <w:numPr>
          <w:ilvl w:val="1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r w:rsidRPr="001831D5">
        <w:rPr>
          <w:rFonts w:cstheme="minorHAnsi"/>
          <w:shd w:val="clear" w:color="auto" w:fill="FFFFFF"/>
        </w:rPr>
        <w:t xml:space="preserve">Loxone Multimedia </w:t>
      </w:r>
      <w:proofErr w:type="spellStart"/>
      <w:r w:rsidRPr="001831D5">
        <w:rPr>
          <w:rFonts w:cstheme="minorHAnsi"/>
          <w:shd w:val="clear" w:color="auto" w:fill="FFFFFF"/>
        </w:rPr>
        <w:t>GmbH</w:t>
      </w:r>
      <w:proofErr w:type="spellEnd"/>
      <w:r w:rsidRPr="001831D5">
        <w:rPr>
          <w:rFonts w:cstheme="minorHAnsi"/>
          <w:shd w:val="clear" w:color="auto" w:fill="FFFFFF"/>
        </w:rPr>
        <w:t xml:space="preserve"> (soluciones de audio)</w:t>
      </w:r>
    </w:p>
    <w:p w:rsidR="00B75F52" w:rsidRPr="001831D5" w:rsidRDefault="00B75F52" w:rsidP="001831D5">
      <w:pPr>
        <w:pStyle w:val="Prrafodelista"/>
        <w:numPr>
          <w:ilvl w:val="1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r w:rsidRPr="001831D5">
        <w:rPr>
          <w:rFonts w:cstheme="minorHAnsi"/>
          <w:shd w:val="clear" w:color="auto" w:fill="FFFFFF"/>
        </w:rPr>
        <w:t xml:space="preserve">Loxone </w:t>
      </w:r>
      <w:proofErr w:type="spellStart"/>
      <w:r w:rsidRPr="001831D5">
        <w:rPr>
          <w:rFonts w:cstheme="minorHAnsi"/>
          <w:shd w:val="clear" w:color="auto" w:fill="FFFFFF"/>
        </w:rPr>
        <w:t>Lighthouse</w:t>
      </w:r>
      <w:proofErr w:type="spellEnd"/>
      <w:r w:rsidRPr="001831D5">
        <w:rPr>
          <w:rFonts w:cstheme="minorHAnsi"/>
          <w:shd w:val="clear" w:color="auto" w:fill="FFFFFF"/>
        </w:rPr>
        <w:t xml:space="preserve"> </w:t>
      </w:r>
      <w:proofErr w:type="spellStart"/>
      <w:r w:rsidRPr="001831D5">
        <w:rPr>
          <w:rFonts w:cstheme="minorHAnsi"/>
          <w:shd w:val="clear" w:color="auto" w:fill="FFFFFF"/>
        </w:rPr>
        <w:t>GmbH</w:t>
      </w:r>
      <w:proofErr w:type="spellEnd"/>
      <w:r w:rsidRPr="001831D5">
        <w:rPr>
          <w:rFonts w:cstheme="minorHAnsi"/>
          <w:shd w:val="clear" w:color="auto" w:fill="FFFFFF"/>
        </w:rPr>
        <w:t xml:space="preserve"> (consultoría de negocios)</w:t>
      </w:r>
    </w:p>
    <w:p w:rsidR="00B75F52" w:rsidRPr="00FD1E8C" w:rsidRDefault="00B75F52" w:rsidP="001831D5">
      <w:pPr>
        <w:pStyle w:val="Prrafodelista"/>
        <w:numPr>
          <w:ilvl w:val="1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proofErr w:type="spellStart"/>
      <w:r w:rsidRPr="00FD1E8C">
        <w:rPr>
          <w:rFonts w:cstheme="minorHAnsi"/>
          <w:shd w:val="clear" w:color="auto" w:fill="FFFFFF"/>
          <w:lang w:val="en-US"/>
        </w:rPr>
        <w:t>Eworx</w:t>
      </w:r>
      <w:proofErr w:type="spellEnd"/>
      <w:r w:rsidRPr="00FD1E8C">
        <w:rPr>
          <w:rFonts w:cstheme="minorHAnsi"/>
          <w:shd w:val="clear" w:color="auto" w:fill="FFFFFF"/>
          <w:lang w:val="en-US"/>
        </w:rPr>
        <w:t xml:space="preserve"> Network &amp; Internet GmbH (</w:t>
      </w:r>
      <w:proofErr w:type="spellStart"/>
      <w:r w:rsidRPr="00FD1E8C">
        <w:rPr>
          <w:rFonts w:cstheme="minorHAnsi"/>
          <w:shd w:val="clear" w:color="auto" w:fill="FFFFFF"/>
          <w:lang w:val="en-US"/>
        </w:rPr>
        <w:t>soluciones</w:t>
      </w:r>
      <w:proofErr w:type="spellEnd"/>
      <w:r w:rsidRPr="00FD1E8C">
        <w:rPr>
          <w:rFonts w:cstheme="minorHAnsi"/>
          <w:shd w:val="clear" w:color="auto" w:fill="FFFFFF"/>
          <w:lang w:val="en-US"/>
        </w:rPr>
        <w:t xml:space="preserve"> IT y software marketing)</w:t>
      </w:r>
    </w:p>
    <w:p w:rsidR="00B75F52" w:rsidRPr="00FD1E8C" w:rsidRDefault="00B75F52" w:rsidP="001831D5">
      <w:pPr>
        <w:spacing w:after="23" w:line="240" w:lineRule="auto"/>
        <w:contextualSpacing/>
        <w:jc w:val="both"/>
        <w:rPr>
          <w:rFonts w:cstheme="minorHAnsi"/>
          <w:shd w:val="clear" w:color="auto" w:fill="FFFFFF"/>
          <w:lang w:val="en-US"/>
        </w:rPr>
      </w:pPr>
    </w:p>
    <w:sectPr w:rsidR="00B75F52" w:rsidRPr="00FD1E8C" w:rsidSect="005C780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3A" w:rsidRDefault="001E7A3A" w:rsidP="008E6A62">
      <w:pPr>
        <w:spacing w:after="0" w:line="240" w:lineRule="auto"/>
      </w:pPr>
      <w:r>
        <w:separator/>
      </w:r>
    </w:p>
  </w:endnote>
  <w:endnote w:type="continuationSeparator" w:id="0">
    <w:p w:rsidR="001E7A3A" w:rsidRDefault="001E7A3A" w:rsidP="008E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3A" w:rsidRDefault="001E7A3A" w:rsidP="008E6A62">
      <w:pPr>
        <w:spacing w:after="0" w:line="240" w:lineRule="auto"/>
      </w:pPr>
      <w:r>
        <w:separator/>
      </w:r>
    </w:p>
  </w:footnote>
  <w:footnote w:type="continuationSeparator" w:id="0">
    <w:p w:rsidR="001E7A3A" w:rsidRDefault="001E7A3A" w:rsidP="008E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BDD"/>
    <w:multiLevelType w:val="hybridMultilevel"/>
    <w:tmpl w:val="671C10FE"/>
    <w:lvl w:ilvl="0" w:tplc="458A3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15909"/>
    <w:multiLevelType w:val="hybridMultilevel"/>
    <w:tmpl w:val="B608F72E"/>
    <w:lvl w:ilvl="0" w:tplc="3794A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248C1"/>
    <w:multiLevelType w:val="hybridMultilevel"/>
    <w:tmpl w:val="388838D2"/>
    <w:lvl w:ilvl="0" w:tplc="3D4CD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D272E"/>
    <w:multiLevelType w:val="hybridMultilevel"/>
    <w:tmpl w:val="B178B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3E"/>
    <w:rsid w:val="0007021C"/>
    <w:rsid w:val="001745DD"/>
    <w:rsid w:val="001831D5"/>
    <w:rsid w:val="001E7A3A"/>
    <w:rsid w:val="001F4E3E"/>
    <w:rsid w:val="00305141"/>
    <w:rsid w:val="00324042"/>
    <w:rsid w:val="00342EF4"/>
    <w:rsid w:val="003A1C5B"/>
    <w:rsid w:val="005C780A"/>
    <w:rsid w:val="005F7867"/>
    <w:rsid w:val="00667B51"/>
    <w:rsid w:val="0069507B"/>
    <w:rsid w:val="006B022E"/>
    <w:rsid w:val="00716278"/>
    <w:rsid w:val="00781824"/>
    <w:rsid w:val="00842F9F"/>
    <w:rsid w:val="008E6A62"/>
    <w:rsid w:val="00903D08"/>
    <w:rsid w:val="009055E0"/>
    <w:rsid w:val="00917F88"/>
    <w:rsid w:val="0093729E"/>
    <w:rsid w:val="00A04CA6"/>
    <w:rsid w:val="00A66BA7"/>
    <w:rsid w:val="00B75F52"/>
    <w:rsid w:val="00BD1E9E"/>
    <w:rsid w:val="00C421C0"/>
    <w:rsid w:val="00C61A65"/>
    <w:rsid w:val="00C647C2"/>
    <w:rsid w:val="00CA3BB9"/>
    <w:rsid w:val="00DD4A9A"/>
    <w:rsid w:val="00DF29BE"/>
    <w:rsid w:val="00E10DE9"/>
    <w:rsid w:val="00E863B9"/>
    <w:rsid w:val="00EC5569"/>
    <w:rsid w:val="00F10E78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2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A62"/>
  </w:style>
  <w:style w:type="paragraph" w:styleId="Piedepgina">
    <w:name w:val="footer"/>
    <w:basedOn w:val="Normal"/>
    <w:link w:val="PiedepginaCar"/>
    <w:uiPriority w:val="99"/>
    <w:unhideWhenUsed/>
    <w:rsid w:val="008E6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A62"/>
  </w:style>
  <w:style w:type="paragraph" w:styleId="Textodeglobo">
    <w:name w:val="Balloon Text"/>
    <w:basedOn w:val="Normal"/>
    <w:link w:val="TextodegloboCar"/>
    <w:uiPriority w:val="99"/>
    <w:semiHidden/>
    <w:unhideWhenUsed/>
    <w:rsid w:val="008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A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72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2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2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6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A62"/>
  </w:style>
  <w:style w:type="paragraph" w:styleId="Piedepgina">
    <w:name w:val="footer"/>
    <w:basedOn w:val="Normal"/>
    <w:link w:val="PiedepginaCar"/>
    <w:uiPriority w:val="99"/>
    <w:unhideWhenUsed/>
    <w:rsid w:val="008E6A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A62"/>
  </w:style>
  <w:style w:type="paragraph" w:styleId="Textodeglobo">
    <w:name w:val="Balloon Text"/>
    <w:basedOn w:val="Normal"/>
    <w:link w:val="TextodegloboCar"/>
    <w:uiPriority w:val="99"/>
    <w:semiHidden/>
    <w:unhideWhenUsed/>
    <w:rsid w:val="008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A6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729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loxone.com/ese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D055-30D6-4DA5-9C42-820B1349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Meritxell</dc:creator>
  <cp:lastModifiedBy>USU1</cp:lastModifiedBy>
  <cp:revision>2</cp:revision>
  <dcterms:created xsi:type="dcterms:W3CDTF">2018-02-12T15:45:00Z</dcterms:created>
  <dcterms:modified xsi:type="dcterms:W3CDTF">2018-02-12T15:45:00Z</dcterms:modified>
</cp:coreProperties>
</file>