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C5" w:rsidRDefault="009314CE" w:rsidP="00B30E9D">
      <w:pPr>
        <w:jc w:val="center"/>
        <w:rPr>
          <w:rFonts w:cstheme="minorHAnsi"/>
          <w:sz w:val="40"/>
        </w:rPr>
      </w:pPr>
      <w:r>
        <w:rPr>
          <w:b/>
          <w:noProof/>
          <w:sz w:val="24"/>
          <w:u w:val="single"/>
        </w:rPr>
        <w:drawing>
          <wp:inline distT="0" distB="0" distL="0" distR="0">
            <wp:extent cx="1628775" cy="370778"/>
            <wp:effectExtent l="0" t="0" r="0" b="0"/>
            <wp:docPr id="2" name="Imagen 2" descr="U:\Techsales Comunicación\CLIENTES\Loxone Smart Home\Logo Loxone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Techsales Comunicación\CLIENTES\Loxone Smart Home\Logo Loxone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84" cy="37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BF" w:rsidRPr="00830FBF" w:rsidRDefault="002E2887" w:rsidP="000F0FC5">
      <w:pPr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Ya no sirve solo para dar luz a una estancia</w:t>
      </w:r>
    </w:p>
    <w:p w:rsidR="000F0FC5" w:rsidRDefault="00DC6464" w:rsidP="000F0FC5">
      <w:pPr>
        <w:jc w:val="center"/>
        <w:rPr>
          <w:rFonts w:cstheme="minorHAnsi"/>
          <w:b/>
          <w:sz w:val="36"/>
        </w:rPr>
      </w:pPr>
      <w:r w:rsidRPr="006D4836">
        <w:rPr>
          <w:rFonts w:cstheme="minorHAnsi"/>
          <w:b/>
          <w:sz w:val="36"/>
        </w:rPr>
        <w:t>Cómo y por qué usar una iluminación inteligente en el hogar</w:t>
      </w:r>
    </w:p>
    <w:p w:rsidR="00881EFA" w:rsidRDefault="00E66ABD" w:rsidP="00881EFA">
      <w:pPr>
        <w:pStyle w:val="Prrafodelista"/>
        <w:numPr>
          <w:ilvl w:val="0"/>
          <w:numId w:val="6"/>
        </w:num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 parte de ahorro en tiempo y electricidad su aplicación se extiende a la seguridad ante intrusos y a su uso como alarma o despertador </w:t>
      </w:r>
    </w:p>
    <w:p w:rsidR="00E66ABD" w:rsidRDefault="00E66ABD" w:rsidP="00E66ABD">
      <w:pPr>
        <w:pStyle w:val="Prrafodelista"/>
        <w:jc w:val="both"/>
        <w:rPr>
          <w:rFonts w:cstheme="minorHAnsi"/>
          <w:b/>
          <w:sz w:val="24"/>
        </w:rPr>
      </w:pPr>
    </w:p>
    <w:p w:rsidR="00E66ABD" w:rsidRPr="00881EFA" w:rsidRDefault="00E66ABD" w:rsidP="00881EFA">
      <w:pPr>
        <w:pStyle w:val="Prrafodelista"/>
        <w:numPr>
          <w:ilvl w:val="0"/>
          <w:numId w:val="6"/>
        </w:num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La luz se puede controlar a través de dispositivos móviles como </w:t>
      </w:r>
      <w:proofErr w:type="spellStart"/>
      <w:r>
        <w:rPr>
          <w:rFonts w:cstheme="minorHAnsi"/>
          <w:b/>
          <w:sz w:val="24"/>
        </w:rPr>
        <w:t>smartphones</w:t>
      </w:r>
      <w:proofErr w:type="spellEnd"/>
      <w:r>
        <w:rPr>
          <w:rFonts w:cstheme="minorHAnsi"/>
          <w:b/>
          <w:sz w:val="24"/>
        </w:rPr>
        <w:t xml:space="preserve"> o </w:t>
      </w:r>
      <w:proofErr w:type="spellStart"/>
      <w:r>
        <w:rPr>
          <w:rFonts w:cstheme="minorHAnsi"/>
          <w:b/>
          <w:sz w:val="24"/>
        </w:rPr>
        <w:t>tablets</w:t>
      </w:r>
      <w:proofErr w:type="spellEnd"/>
      <w:r>
        <w:rPr>
          <w:rFonts w:cstheme="minorHAnsi"/>
          <w:b/>
          <w:sz w:val="24"/>
        </w:rPr>
        <w:t xml:space="preserve"> y pulsadores instalados dentro de las estancias</w:t>
      </w:r>
    </w:p>
    <w:p w:rsidR="00830FBF" w:rsidRPr="003749EB" w:rsidRDefault="00E66ABD" w:rsidP="00E66ABD">
      <w:pPr>
        <w:jc w:val="both"/>
        <w:rPr>
          <w:rFonts w:cstheme="minorHAnsi"/>
        </w:rPr>
      </w:pPr>
      <w:r w:rsidRPr="003749EB">
        <w:rPr>
          <w:rFonts w:cstheme="minorHAnsi"/>
          <w:b/>
        </w:rPr>
        <w:t xml:space="preserve">Barcelona, xx de octubre de 2017.- </w:t>
      </w:r>
      <w:r w:rsidR="00830FBF" w:rsidRPr="003749EB">
        <w:rPr>
          <w:rFonts w:cstheme="minorHAnsi"/>
        </w:rPr>
        <w:t>Cada día surgen nuevas propuestas tecnológicas adaptadas a</w:t>
      </w:r>
      <w:r w:rsidR="002E2887" w:rsidRPr="003749EB">
        <w:rPr>
          <w:rFonts w:cstheme="minorHAnsi"/>
        </w:rPr>
        <w:t xml:space="preserve"> distintos </w:t>
      </w:r>
      <w:r w:rsidR="00830FBF" w:rsidRPr="003749EB">
        <w:rPr>
          <w:rFonts w:cstheme="minorHAnsi"/>
        </w:rPr>
        <w:t>sectores de la sociedad como el transporte, la industria o el deporte</w:t>
      </w:r>
      <w:r w:rsidR="002E2887" w:rsidRPr="003749EB">
        <w:rPr>
          <w:rFonts w:cstheme="minorHAnsi"/>
        </w:rPr>
        <w:t>,</w:t>
      </w:r>
      <w:r w:rsidR="00830FBF" w:rsidRPr="003749EB">
        <w:rPr>
          <w:rFonts w:cstheme="minorHAnsi"/>
        </w:rPr>
        <w:t xml:space="preserve"> pero no hay que irse muy lejos para ver cómo estos avances están llegando a nuestros hogares para reinventar </w:t>
      </w:r>
      <w:r w:rsidR="002E2887" w:rsidRPr="003749EB">
        <w:rPr>
          <w:rFonts w:cstheme="minorHAnsi"/>
        </w:rPr>
        <w:t>los usos comunes que le solemos dar a las cosas. Es el caso de la iluminación, que ya no sirve solo para dar luz a una estancia.</w:t>
      </w:r>
      <w:r w:rsidR="00130D96" w:rsidRPr="003749EB">
        <w:rPr>
          <w:rFonts w:cstheme="minorHAnsi"/>
        </w:rPr>
        <w:t xml:space="preserve"> Con el fenómeno de las </w:t>
      </w:r>
      <w:proofErr w:type="spellStart"/>
      <w:r w:rsidR="00130D96" w:rsidRPr="003749EB">
        <w:rPr>
          <w:rFonts w:cstheme="minorHAnsi"/>
        </w:rPr>
        <w:t>smart</w:t>
      </w:r>
      <w:proofErr w:type="spellEnd"/>
      <w:r w:rsidR="00130D96" w:rsidRPr="003749EB">
        <w:rPr>
          <w:rFonts w:cstheme="minorHAnsi"/>
        </w:rPr>
        <w:t xml:space="preserve"> home (casas inteligentes) sobre la mesa vemos cómo la iluminación en un hogar puede ir más allá de su función principal. </w:t>
      </w:r>
    </w:p>
    <w:p w:rsidR="00830FBF" w:rsidRPr="003749EB" w:rsidRDefault="00F10285" w:rsidP="00E66ABD">
      <w:pPr>
        <w:jc w:val="both"/>
        <w:rPr>
          <w:rFonts w:cstheme="minorHAnsi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66040</wp:posOffset>
            </wp:positionV>
            <wp:extent cx="3810000" cy="2543175"/>
            <wp:effectExtent l="0" t="0" r="0" b="9525"/>
            <wp:wrapSquare wrapText="bothSides"/>
            <wp:docPr id="4" name="Imagen 4" descr="U:\Techsales Comunicación\CLIENTES\Loxone\octubre\(c) Loxone_Showhome-Lounge-Lighting_02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Techsales Comunicación\CLIENTES\Loxone\octubre\(c) Loxone_Showhome-Lounge-Lighting_02 baj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D96" w:rsidRPr="003749EB">
        <w:rPr>
          <w:rFonts w:cstheme="minorHAnsi"/>
        </w:rPr>
        <w:t xml:space="preserve">Tal y como explican los expertos en domótica de </w:t>
      </w:r>
      <w:hyperlink r:id="rId10" w:history="1">
        <w:r w:rsidR="00130D96" w:rsidRPr="00F10285">
          <w:rPr>
            <w:rStyle w:val="Hipervnculo"/>
            <w:rFonts w:cstheme="minorHAnsi"/>
            <w:b/>
          </w:rPr>
          <w:t>Loxone</w:t>
        </w:r>
      </w:hyperlink>
      <w:r w:rsidR="00130D96" w:rsidRPr="003749EB">
        <w:rPr>
          <w:rFonts w:cstheme="minorHAnsi"/>
        </w:rPr>
        <w:t>, integrar la iluminación dentro de una casa</w:t>
      </w:r>
      <w:r w:rsidRPr="00F102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30D96" w:rsidRPr="003749EB">
        <w:rPr>
          <w:rFonts w:cstheme="minorHAnsi"/>
        </w:rPr>
        <w:t xml:space="preserve"> inteligente hace que, a parte del ahorro en luz, logremos nuevas funciones para el hogar que h</w:t>
      </w:r>
      <w:r w:rsidR="00741FC0" w:rsidRPr="003749EB">
        <w:rPr>
          <w:rFonts w:cstheme="minorHAnsi"/>
        </w:rPr>
        <w:t xml:space="preserve">oy día cobran gran importancia. Estos son algunos de los beneficios principales de </w:t>
      </w:r>
      <w:r w:rsidR="00741FC0" w:rsidRPr="003749EB">
        <w:rPr>
          <w:rFonts w:cstheme="minorHAnsi"/>
          <w:b/>
        </w:rPr>
        <w:t>usar una iluminación inteligente</w:t>
      </w:r>
      <w:r w:rsidR="00741FC0" w:rsidRPr="003749EB">
        <w:rPr>
          <w:rFonts w:cstheme="minorHAnsi"/>
        </w:rPr>
        <w:t xml:space="preserve"> en el hogar:</w:t>
      </w:r>
    </w:p>
    <w:p w:rsidR="00130D96" w:rsidRPr="003749EB" w:rsidRDefault="001C68D2" w:rsidP="001C68D2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3749EB">
        <w:rPr>
          <w:rFonts w:cstheme="minorHAnsi"/>
          <w:b/>
        </w:rPr>
        <w:t>Ahorro en electricidad:</w:t>
      </w:r>
      <w:r w:rsidRPr="003749EB">
        <w:rPr>
          <w:rFonts w:cstheme="minorHAnsi"/>
        </w:rPr>
        <w:t xml:space="preserve"> al salir de una habitación o de la casa, las luces se apagan de forma automática, ya sea por tiempo, por presencia o por cierre centralizado.</w:t>
      </w:r>
    </w:p>
    <w:p w:rsidR="001C68D2" w:rsidRPr="003749EB" w:rsidRDefault="001C68D2" w:rsidP="008F70F1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3749EB">
        <w:rPr>
          <w:rFonts w:cstheme="minorHAnsi"/>
          <w:b/>
        </w:rPr>
        <w:t>Ahorro en tiempo:</w:t>
      </w:r>
      <w:r w:rsidRPr="003749EB">
        <w:rPr>
          <w:rFonts w:cstheme="minorHAnsi"/>
        </w:rPr>
        <w:t xml:space="preserve"> </w:t>
      </w:r>
      <w:r w:rsidR="00E3799A" w:rsidRPr="003749EB">
        <w:rPr>
          <w:rFonts w:cstheme="minorHAnsi"/>
        </w:rPr>
        <w:t xml:space="preserve">muchas </w:t>
      </w:r>
      <w:r w:rsidR="008F70F1" w:rsidRPr="003749EB">
        <w:rPr>
          <w:rFonts w:cstheme="minorHAnsi"/>
        </w:rPr>
        <w:t>veces nos recorremos la estancia para asegurarnos de que no nos dejamos ninguna luz encendida</w:t>
      </w:r>
      <w:r w:rsidR="00E3799A" w:rsidRPr="003749EB">
        <w:rPr>
          <w:rFonts w:cstheme="minorHAnsi"/>
        </w:rPr>
        <w:t>.</w:t>
      </w:r>
      <w:r w:rsidR="003E595D">
        <w:rPr>
          <w:rFonts w:cstheme="minorHAnsi"/>
        </w:rPr>
        <w:t xml:space="preserve"> Para evitarlo, tenemos la opción de poder apagar </w:t>
      </w:r>
      <w:proofErr w:type="gramStart"/>
      <w:r w:rsidR="003E595D">
        <w:rPr>
          <w:rFonts w:cstheme="minorHAnsi"/>
        </w:rPr>
        <w:t>todas las luz</w:t>
      </w:r>
      <w:proofErr w:type="gramEnd"/>
      <w:r w:rsidR="003E595D">
        <w:rPr>
          <w:rFonts w:cstheme="minorHAnsi"/>
        </w:rPr>
        <w:t xml:space="preserve"> de casa al mismo tiempo</w:t>
      </w:r>
      <w:bookmarkStart w:id="0" w:name="_GoBack"/>
      <w:bookmarkEnd w:id="0"/>
      <w:r w:rsidR="00E3799A" w:rsidRPr="003749EB">
        <w:rPr>
          <w:rFonts w:cstheme="minorHAnsi"/>
        </w:rPr>
        <w:t>.</w:t>
      </w:r>
      <w:r w:rsidR="008F70F1" w:rsidRPr="003749EB">
        <w:rPr>
          <w:rFonts w:cstheme="minorHAnsi"/>
        </w:rPr>
        <w:t xml:space="preserve"> Esta función puede realizarse desde un pulsador</w:t>
      </w:r>
      <w:r w:rsidR="00E3799A" w:rsidRPr="003749EB">
        <w:rPr>
          <w:rFonts w:cstheme="minorHAnsi"/>
        </w:rPr>
        <w:t xml:space="preserve"> de forma manual, por presencia, </w:t>
      </w:r>
      <w:r w:rsidR="008F70F1" w:rsidRPr="003749EB">
        <w:rPr>
          <w:rFonts w:cstheme="minorHAnsi"/>
        </w:rPr>
        <w:t>a través de una llav</w:t>
      </w:r>
      <w:r w:rsidR="00E3799A" w:rsidRPr="003749EB">
        <w:rPr>
          <w:rFonts w:cstheme="minorHAnsi"/>
        </w:rPr>
        <w:t>e electrónica o app móvil.</w:t>
      </w:r>
    </w:p>
    <w:p w:rsidR="00A55D43" w:rsidRPr="003749EB" w:rsidRDefault="00E3799A" w:rsidP="00E3799A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3749EB">
        <w:rPr>
          <w:rFonts w:cstheme="minorHAnsi"/>
          <w:b/>
        </w:rPr>
        <w:t>Mayor confort:</w:t>
      </w:r>
      <w:r w:rsidRPr="003749EB">
        <w:rPr>
          <w:rFonts w:cstheme="minorHAnsi"/>
        </w:rPr>
        <w:t xml:space="preserve"> para crear ambientes adaptados a cada actividad. Con un solo “clic” se combinan lámparas, colores e intensidades.</w:t>
      </w:r>
    </w:p>
    <w:p w:rsidR="00E3799A" w:rsidRPr="003749EB" w:rsidRDefault="00E3799A" w:rsidP="00E3799A">
      <w:pPr>
        <w:pStyle w:val="Prrafodelista"/>
        <w:numPr>
          <w:ilvl w:val="0"/>
          <w:numId w:val="5"/>
        </w:numPr>
        <w:jc w:val="both"/>
        <w:rPr>
          <w:rFonts w:cstheme="minorHAnsi"/>
        </w:rPr>
      </w:pPr>
      <w:r w:rsidRPr="003749EB">
        <w:rPr>
          <w:rFonts w:cstheme="minorHAnsi"/>
          <w:b/>
        </w:rPr>
        <w:t xml:space="preserve">Otras funciones: </w:t>
      </w:r>
      <w:r w:rsidR="0093673F" w:rsidRPr="003749EB">
        <w:rPr>
          <w:rFonts w:cstheme="minorHAnsi"/>
        </w:rPr>
        <w:t>la iluminación inteligente permite también usar la luz de otras formas:</w:t>
      </w:r>
    </w:p>
    <w:p w:rsidR="003749EB" w:rsidRPr="003749EB" w:rsidRDefault="003749EB" w:rsidP="003749EB">
      <w:pPr>
        <w:pStyle w:val="Prrafodelista"/>
        <w:jc w:val="both"/>
        <w:rPr>
          <w:rFonts w:cstheme="minorHAnsi"/>
        </w:rPr>
      </w:pPr>
    </w:p>
    <w:p w:rsidR="0093673F" w:rsidRPr="003749EB" w:rsidRDefault="0093673F" w:rsidP="0093673F">
      <w:pPr>
        <w:pStyle w:val="Prrafodelista"/>
        <w:numPr>
          <w:ilvl w:val="1"/>
          <w:numId w:val="5"/>
        </w:numPr>
        <w:jc w:val="both"/>
        <w:rPr>
          <w:rFonts w:cstheme="minorHAnsi"/>
        </w:rPr>
      </w:pPr>
      <w:r w:rsidRPr="003749EB">
        <w:rPr>
          <w:rFonts w:cstheme="minorHAnsi"/>
          <w:b/>
        </w:rPr>
        <w:t xml:space="preserve">Función seguridad: </w:t>
      </w:r>
      <w:r w:rsidRPr="003749EB">
        <w:rPr>
          <w:rFonts w:cstheme="minorHAnsi"/>
        </w:rPr>
        <w:t>al detectarse intrusión, las luces pueden ayudar a realizar una alarma visual desde el exterior haciendo parpadeos. Además, es un componente a la simulación de presencia cuando no hay nadie en casa.</w:t>
      </w:r>
    </w:p>
    <w:p w:rsidR="0093673F" w:rsidRPr="003749EB" w:rsidRDefault="0093673F" w:rsidP="0093673F">
      <w:pPr>
        <w:pStyle w:val="Prrafodelista"/>
        <w:numPr>
          <w:ilvl w:val="1"/>
          <w:numId w:val="5"/>
        </w:numPr>
        <w:jc w:val="both"/>
        <w:rPr>
          <w:rFonts w:cstheme="minorHAnsi"/>
        </w:rPr>
      </w:pPr>
      <w:r w:rsidRPr="003749EB">
        <w:rPr>
          <w:rFonts w:cstheme="minorHAnsi"/>
          <w:b/>
        </w:rPr>
        <w:lastRenderedPageBreak/>
        <w:t xml:space="preserve">Función despertador: </w:t>
      </w:r>
      <w:r w:rsidRPr="003749EB">
        <w:rPr>
          <w:rFonts w:cstheme="minorHAnsi"/>
        </w:rPr>
        <w:t>se puede programar la luz de la habitación para que se encienda progresivamente o haciendo parpadeos o de unos colores en concreto para despertarse de forma más agradable.</w:t>
      </w:r>
    </w:p>
    <w:p w:rsidR="0093673F" w:rsidRPr="003749EB" w:rsidRDefault="0093673F" w:rsidP="0093673F">
      <w:pPr>
        <w:pStyle w:val="Prrafodelista"/>
        <w:numPr>
          <w:ilvl w:val="1"/>
          <w:numId w:val="5"/>
        </w:numPr>
        <w:jc w:val="both"/>
        <w:rPr>
          <w:rFonts w:cstheme="minorHAnsi"/>
        </w:rPr>
      </w:pPr>
      <w:r w:rsidRPr="003749EB">
        <w:rPr>
          <w:rFonts w:cstheme="minorHAnsi"/>
          <w:b/>
        </w:rPr>
        <w:t xml:space="preserve">Función timbre: </w:t>
      </w:r>
      <w:r w:rsidRPr="003749EB">
        <w:rPr>
          <w:rFonts w:cstheme="minorHAnsi"/>
        </w:rPr>
        <w:t>si el usuario se está bañando, si está fuera la terraza o jardín, o en alguna zona de la casa donde no se escuche el timbre, puede combinarse con el parpadeo de luces y cambios de colores para alertar que hay alguien en la puerta.</w:t>
      </w:r>
    </w:p>
    <w:p w:rsidR="00E3799A" w:rsidRPr="003749EB" w:rsidRDefault="00E3799A" w:rsidP="00E3799A">
      <w:pPr>
        <w:pStyle w:val="Prrafodelista"/>
        <w:jc w:val="both"/>
        <w:rPr>
          <w:rFonts w:cstheme="minorHAnsi"/>
        </w:rPr>
      </w:pPr>
    </w:p>
    <w:p w:rsidR="00E3799A" w:rsidRPr="003749EB" w:rsidRDefault="009314CE" w:rsidP="0093673F">
      <w:pPr>
        <w:jc w:val="both"/>
        <w:rPr>
          <w:rFonts w:cstheme="minorHAnsi"/>
        </w:rPr>
      </w:pPr>
      <w:r>
        <w:rPr>
          <w:rFonts w:cstheme="minorHAnsi"/>
        </w:rPr>
        <w:t xml:space="preserve">Para controlar cada luz dentro de una </w:t>
      </w:r>
      <w:proofErr w:type="spellStart"/>
      <w:r>
        <w:rPr>
          <w:rFonts w:cstheme="minorHAnsi"/>
        </w:rPr>
        <w:t>smart</w:t>
      </w:r>
      <w:proofErr w:type="spellEnd"/>
      <w:r>
        <w:rPr>
          <w:rFonts w:cstheme="minorHAnsi"/>
        </w:rPr>
        <w:t xml:space="preserve"> home existen diferentes formas para hacerlo, por ejemplo, desde un Smartphone, pulsador o llave electrónica que activa distintos ambientes según la persona que entre en casa, pero también según presencia (por ejemplo en zonas de paso) horarios (</w:t>
      </w:r>
      <w:r w:rsidRPr="00A55D43">
        <w:rPr>
          <w:rFonts w:cstheme="minorHAnsi"/>
        </w:rPr>
        <w:t>si se desea que las luces del jardín se enciendan por la noche pero a las 00:00h se apaguen</w:t>
      </w:r>
      <w:r>
        <w:rPr>
          <w:rFonts w:cstheme="minorHAnsi"/>
        </w:rPr>
        <w:t>) o luminosidad (</w:t>
      </w:r>
      <w:r w:rsidRPr="00A55D43">
        <w:rPr>
          <w:rFonts w:cstheme="minorHAnsi"/>
        </w:rPr>
        <w:t>permitiendo que se activen las luces que uno desee por ejemplo en el atardecer o cuando es un día nublado</w:t>
      </w:r>
      <w:r>
        <w:rPr>
          <w:rFonts w:cstheme="minorHAnsi"/>
        </w:rPr>
        <w:t>).</w:t>
      </w:r>
    </w:p>
    <w:p w:rsidR="00E66ABD" w:rsidRPr="002559F6" w:rsidRDefault="00E66ABD" w:rsidP="00E66ABD">
      <w:pPr>
        <w:rPr>
          <w:b/>
        </w:rPr>
      </w:pPr>
      <w:r w:rsidRPr="002559F6">
        <w:rPr>
          <w:b/>
        </w:rPr>
        <w:t xml:space="preserve">Acerca de – </w:t>
      </w:r>
    </w:p>
    <w:p w:rsidR="00E66ABD" w:rsidRPr="002559F6" w:rsidRDefault="00E66ABD" w:rsidP="00E66ABD">
      <w:pPr>
        <w:jc w:val="both"/>
        <w:rPr>
          <w:rFonts w:cstheme="minorHAnsi"/>
          <w:shd w:val="clear" w:color="auto" w:fill="FFFFFF"/>
        </w:rPr>
      </w:pPr>
      <w:r w:rsidRPr="002559F6">
        <w:rPr>
          <w:rFonts w:cstheme="minorHAnsi"/>
          <w:shd w:val="clear" w:color="auto" w:fill="FFFFFF"/>
        </w:rPr>
        <w:t xml:space="preserve">La empresa Loxone </w:t>
      </w:r>
      <w:r>
        <w:rPr>
          <w:rFonts w:cstheme="minorHAnsi"/>
          <w:shd w:val="clear" w:color="auto" w:fill="FFFFFF"/>
        </w:rPr>
        <w:t>se fundó</w:t>
      </w:r>
      <w:r w:rsidRPr="002559F6">
        <w:rPr>
          <w:rFonts w:cstheme="minorHAnsi"/>
          <w:shd w:val="clear" w:color="auto" w:fill="FFFFFF"/>
        </w:rPr>
        <w:t xml:space="preserve"> en 2009 para revolucionar el mercado de la Smart Home con su potente </w:t>
      </w:r>
      <w:proofErr w:type="spellStart"/>
      <w:r w:rsidRPr="002559F6">
        <w:rPr>
          <w:rFonts w:cstheme="minorHAnsi"/>
          <w:shd w:val="clear" w:color="auto" w:fill="FFFFFF"/>
        </w:rPr>
        <w:t>Miniserver</w:t>
      </w:r>
      <w:proofErr w:type="spellEnd"/>
      <w:r w:rsidRPr="002559F6">
        <w:rPr>
          <w:rFonts w:cstheme="minorHAnsi"/>
          <w:shd w:val="clear" w:color="auto" w:fill="FFFFFF"/>
        </w:rPr>
        <w:t>. Actualmente ya es uno de los líderes en esta tecnología y proporciona a sus usuarios una solución domótica completa e integrada, totalmente preparada para el presente y el futuro. El grupo, con más de 250 empleados, se divide en tres partes</w:t>
      </w:r>
      <w:r>
        <w:rPr>
          <w:rFonts w:cstheme="minorHAnsi"/>
          <w:shd w:val="clear" w:color="auto" w:fill="FFFFFF"/>
        </w:rPr>
        <w:t xml:space="preserve">: </w:t>
      </w:r>
      <w:r w:rsidRPr="002559F6">
        <w:rPr>
          <w:rFonts w:cstheme="minorHAnsi"/>
          <w:shd w:val="clear" w:color="auto" w:fill="FFFFFF"/>
        </w:rPr>
        <w:t>organización de los mercados, estrategia y desarrollo y centros de competencia. Loxone es una de las empresas con más rápido crecimiento de la industria Smart Home.</w:t>
      </w:r>
      <w:r>
        <w:rPr>
          <w:rFonts w:cstheme="minorHAnsi"/>
          <w:shd w:val="clear" w:color="auto" w:fill="FFFFFF"/>
        </w:rPr>
        <w:t xml:space="preserve"> </w:t>
      </w:r>
    </w:p>
    <w:p w:rsidR="00E66ABD" w:rsidRPr="002559F6" w:rsidRDefault="00E66ABD" w:rsidP="00E66ABD">
      <w:pPr>
        <w:jc w:val="both"/>
        <w:rPr>
          <w:rFonts w:cstheme="minorHAnsi"/>
          <w:shd w:val="clear" w:color="auto" w:fill="FFFFFF"/>
        </w:rPr>
      </w:pPr>
      <w:r w:rsidRPr="002559F6">
        <w:rPr>
          <w:rFonts w:cstheme="minorHAnsi"/>
          <w:shd w:val="clear" w:color="auto" w:fill="FFFFFF"/>
        </w:rPr>
        <w:t xml:space="preserve">La sede central del grupo es </w:t>
      </w:r>
      <w:proofErr w:type="spellStart"/>
      <w:r w:rsidRPr="002559F6">
        <w:rPr>
          <w:rFonts w:cstheme="minorHAnsi"/>
          <w:shd w:val="clear" w:color="auto" w:fill="FFFFFF"/>
        </w:rPr>
        <w:t>Loxone</w:t>
      </w:r>
      <w:proofErr w:type="spellEnd"/>
      <w:r w:rsidRPr="002559F6">
        <w:rPr>
          <w:rFonts w:cstheme="minorHAnsi"/>
          <w:shd w:val="clear" w:color="auto" w:fill="FFFFFF"/>
        </w:rPr>
        <w:t xml:space="preserve"> </w:t>
      </w:r>
      <w:proofErr w:type="spellStart"/>
      <w:r w:rsidRPr="002559F6">
        <w:rPr>
          <w:rFonts w:cstheme="minorHAnsi"/>
          <w:shd w:val="clear" w:color="auto" w:fill="FFFFFF"/>
        </w:rPr>
        <w:t>Electronics</w:t>
      </w:r>
      <w:proofErr w:type="spellEnd"/>
      <w:r w:rsidRPr="002559F6">
        <w:rPr>
          <w:rFonts w:cstheme="minorHAnsi"/>
          <w:shd w:val="clear" w:color="auto" w:fill="FFFFFF"/>
        </w:rPr>
        <w:t xml:space="preserve"> </w:t>
      </w:r>
      <w:proofErr w:type="spellStart"/>
      <w:r w:rsidRPr="002559F6">
        <w:rPr>
          <w:rFonts w:cstheme="minorHAnsi"/>
          <w:shd w:val="clear" w:color="auto" w:fill="FFFFFF"/>
        </w:rPr>
        <w:t>GmbH</w:t>
      </w:r>
      <w:proofErr w:type="spellEnd"/>
      <w:r w:rsidRPr="002559F6">
        <w:rPr>
          <w:rFonts w:cstheme="minorHAnsi"/>
          <w:shd w:val="clear" w:color="auto" w:fill="FFFFFF"/>
        </w:rPr>
        <w:t xml:space="preserve"> y se encuentra en </w:t>
      </w:r>
      <w:proofErr w:type="spellStart"/>
      <w:r w:rsidRPr="002559F6">
        <w:rPr>
          <w:rFonts w:cstheme="minorHAnsi"/>
          <w:shd w:val="clear" w:color="auto" w:fill="FFFFFF"/>
        </w:rPr>
        <w:t>Kollerschlag</w:t>
      </w:r>
      <w:proofErr w:type="spellEnd"/>
      <w:r w:rsidRPr="002559F6">
        <w:rPr>
          <w:rFonts w:cstheme="minorHAnsi"/>
          <w:shd w:val="clear" w:color="auto" w:fill="FFFFFF"/>
        </w:rPr>
        <w:t xml:space="preserve">, Austria. Thomas </w:t>
      </w:r>
      <w:proofErr w:type="spellStart"/>
      <w:r w:rsidRPr="002559F6">
        <w:rPr>
          <w:rFonts w:cstheme="minorHAnsi"/>
          <w:shd w:val="clear" w:color="auto" w:fill="FFFFFF"/>
        </w:rPr>
        <w:t>Moser</w:t>
      </w:r>
      <w:proofErr w:type="spellEnd"/>
      <w:r w:rsidRPr="002559F6">
        <w:rPr>
          <w:rFonts w:cstheme="minorHAnsi"/>
          <w:shd w:val="clear" w:color="auto" w:fill="FFFFFF"/>
        </w:rPr>
        <w:t xml:space="preserve"> y Martin </w:t>
      </w:r>
      <w:proofErr w:type="spellStart"/>
      <w:r w:rsidRPr="002559F6">
        <w:rPr>
          <w:rFonts w:cstheme="minorHAnsi"/>
          <w:shd w:val="clear" w:color="auto" w:fill="FFFFFF"/>
        </w:rPr>
        <w:t>Öller</w:t>
      </w:r>
      <w:proofErr w:type="spellEnd"/>
      <w:r w:rsidRPr="002559F6">
        <w:rPr>
          <w:rFonts w:cstheme="minorHAnsi"/>
          <w:shd w:val="clear" w:color="auto" w:fill="FFFFFF"/>
        </w:rPr>
        <w:t xml:space="preserve"> son los fundadores propietarios de la empresa que ahora tiene un total de 90 trabajadores. En la sede se desarrolla</w:t>
      </w:r>
      <w:r>
        <w:rPr>
          <w:rFonts w:cstheme="minorHAnsi"/>
          <w:shd w:val="clear" w:color="auto" w:fill="FFFFFF"/>
        </w:rPr>
        <w:t>n</w:t>
      </w:r>
      <w:r w:rsidRPr="002559F6">
        <w:rPr>
          <w:rFonts w:cstheme="minorHAnsi"/>
          <w:shd w:val="clear" w:color="auto" w:fill="FFFFFF"/>
        </w:rPr>
        <w:t xml:space="preserve"> las bases de producto y estrategia de la Smart Home de Loxone.</w:t>
      </w:r>
    </w:p>
    <w:p w:rsidR="00E66ABD" w:rsidRPr="002559F6" w:rsidRDefault="00E66ABD" w:rsidP="00E66ABD">
      <w:pPr>
        <w:jc w:val="both"/>
        <w:rPr>
          <w:rFonts w:cstheme="minorHAnsi"/>
          <w:shd w:val="clear" w:color="auto" w:fill="FFFFFF"/>
        </w:rPr>
      </w:pPr>
      <w:r w:rsidRPr="002559F6">
        <w:rPr>
          <w:rFonts w:cstheme="minorHAnsi"/>
          <w:shd w:val="clear" w:color="auto" w:fill="FFFFFF"/>
        </w:rPr>
        <w:t>La organización se expande a travé</w:t>
      </w:r>
      <w:r>
        <w:rPr>
          <w:rFonts w:cstheme="minorHAnsi"/>
          <w:shd w:val="clear" w:color="auto" w:fill="FFFFFF"/>
        </w:rPr>
        <w:t>s de sucursales en nueve países</w:t>
      </w:r>
      <w:r w:rsidRPr="002559F6">
        <w:rPr>
          <w:rFonts w:cstheme="minorHAnsi"/>
          <w:shd w:val="clear" w:color="auto" w:fill="FFFFFF"/>
        </w:rPr>
        <w:t xml:space="preserve"> donde incorporan equipos de ventas y soporte referente a Loxone Smart Home. Más de 250 empleados por todo el mundo.</w:t>
      </w:r>
    </w:p>
    <w:p w:rsidR="00E66ABD" w:rsidRPr="002559F6" w:rsidRDefault="00E66ABD" w:rsidP="00E66ABD">
      <w:pPr>
        <w:jc w:val="both"/>
        <w:rPr>
          <w:rFonts w:cstheme="minorHAnsi"/>
        </w:rPr>
      </w:pPr>
    </w:p>
    <w:p w:rsidR="00E66ABD" w:rsidRPr="00167550" w:rsidRDefault="00E66ABD" w:rsidP="00E66ABD">
      <w:pPr>
        <w:jc w:val="both"/>
        <w:rPr>
          <w:rFonts w:cstheme="minorHAnsi"/>
          <w:sz w:val="24"/>
        </w:rPr>
      </w:pPr>
    </w:p>
    <w:p w:rsidR="005B4792" w:rsidRPr="00A55D43" w:rsidRDefault="005B4792" w:rsidP="00CD791A">
      <w:pPr>
        <w:jc w:val="both"/>
        <w:rPr>
          <w:rFonts w:cstheme="minorHAnsi"/>
        </w:rPr>
      </w:pPr>
    </w:p>
    <w:sectPr w:rsidR="005B4792" w:rsidRPr="00A55D43" w:rsidSect="00E66ABD">
      <w:pgSz w:w="11906" w:h="16838"/>
      <w:pgMar w:top="820" w:right="1080" w:bottom="1440" w:left="1080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2F" w:rsidRDefault="00BD162F" w:rsidP="007B7831">
      <w:pPr>
        <w:spacing w:after="0" w:line="240" w:lineRule="auto"/>
      </w:pPr>
      <w:r>
        <w:separator/>
      </w:r>
    </w:p>
  </w:endnote>
  <w:endnote w:type="continuationSeparator" w:id="0">
    <w:p w:rsidR="00BD162F" w:rsidRDefault="00BD162F" w:rsidP="007B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o Sans Pro">
    <w:altName w:val="Segoe Script"/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2F" w:rsidRDefault="00BD162F" w:rsidP="007B7831">
      <w:pPr>
        <w:spacing w:after="0" w:line="240" w:lineRule="auto"/>
      </w:pPr>
      <w:r>
        <w:separator/>
      </w:r>
    </w:p>
  </w:footnote>
  <w:footnote w:type="continuationSeparator" w:id="0">
    <w:p w:rsidR="00BD162F" w:rsidRDefault="00BD162F" w:rsidP="007B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F4B"/>
    <w:multiLevelType w:val="hybridMultilevel"/>
    <w:tmpl w:val="EABE0DD0"/>
    <w:lvl w:ilvl="0" w:tplc="EFF8B8BE">
      <w:numFmt w:val="bullet"/>
      <w:lvlText w:val="-"/>
      <w:lvlJc w:val="left"/>
      <w:pPr>
        <w:ind w:left="720" w:hanging="360"/>
      </w:pPr>
      <w:rPr>
        <w:rFonts w:ascii="Neo Sans Pro" w:eastAsiaTheme="minorHAnsi" w:hAnsi="Neo Sans Pr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D7E62"/>
    <w:multiLevelType w:val="hybridMultilevel"/>
    <w:tmpl w:val="B4D4BD0C"/>
    <w:lvl w:ilvl="0" w:tplc="B1F225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B68A7"/>
    <w:multiLevelType w:val="hybridMultilevel"/>
    <w:tmpl w:val="DCB81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308DA"/>
    <w:multiLevelType w:val="hybridMultilevel"/>
    <w:tmpl w:val="C08A0A04"/>
    <w:lvl w:ilvl="0" w:tplc="558C4FB8">
      <w:numFmt w:val="bullet"/>
      <w:lvlText w:val="-"/>
      <w:lvlJc w:val="left"/>
      <w:pPr>
        <w:ind w:left="720" w:hanging="360"/>
      </w:pPr>
      <w:rPr>
        <w:rFonts w:ascii="Neo Sans Pro" w:eastAsiaTheme="minorHAnsi" w:hAnsi="Neo Sans Pr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E2A53"/>
    <w:multiLevelType w:val="hybridMultilevel"/>
    <w:tmpl w:val="B6D22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60D0D"/>
    <w:multiLevelType w:val="hybridMultilevel"/>
    <w:tmpl w:val="A6E077CC"/>
    <w:lvl w:ilvl="0" w:tplc="EB70E5A6">
      <w:numFmt w:val="bullet"/>
      <w:lvlText w:val="-"/>
      <w:lvlJc w:val="left"/>
      <w:pPr>
        <w:ind w:left="720" w:hanging="360"/>
      </w:pPr>
      <w:rPr>
        <w:rFonts w:ascii="Neo Sans Pro" w:eastAsiaTheme="minorHAnsi" w:hAnsi="Neo Sans Pr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52A3"/>
    <w:rsid w:val="00001852"/>
    <w:rsid w:val="000167BD"/>
    <w:rsid w:val="00030B1D"/>
    <w:rsid w:val="00055B23"/>
    <w:rsid w:val="00057AC3"/>
    <w:rsid w:val="000716A6"/>
    <w:rsid w:val="000C1F70"/>
    <w:rsid w:val="000F0FC5"/>
    <w:rsid w:val="000F47D1"/>
    <w:rsid w:val="00130D96"/>
    <w:rsid w:val="00166D87"/>
    <w:rsid w:val="00170BD1"/>
    <w:rsid w:val="00174CB4"/>
    <w:rsid w:val="001A20C5"/>
    <w:rsid w:val="001C68D2"/>
    <w:rsid w:val="001D0507"/>
    <w:rsid w:val="002231AA"/>
    <w:rsid w:val="00223FCE"/>
    <w:rsid w:val="0023281B"/>
    <w:rsid w:val="002752A3"/>
    <w:rsid w:val="00287EFC"/>
    <w:rsid w:val="002A0ED0"/>
    <w:rsid w:val="002B17DF"/>
    <w:rsid w:val="002E2887"/>
    <w:rsid w:val="002F20AA"/>
    <w:rsid w:val="0030343E"/>
    <w:rsid w:val="00343C7A"/>
    <w:rsid w:val="003749EB"/>
    <w:rsid w:val="003843D4"/>
    <w:rsid w:val="003E595D"/>
    <w:rsid w:val="00450C4A"/>
    <w:rsid w:val="00475D65"/>
    <w:rsid w:val="004C0F92"/>
    <w:rsid w:val="004C5F48"/>
    <w:rsid w:val="004F16EF"/>
    <w:rsid w:val="00510E80"/>
    <w:rsid w:val="0051381B"/>
    <w:rsid w:val="0051593C"/>
    <w:rsid w:val="00590998"/>
    <w:rsid w:val="00593EC1"/>
    <w:rsid w:val="005B4792"/>
    <w:rsid w:val="005F3378"/>
    <w:rsid w:val="005F7D51"/>
    <w:rsid w:val="00600D52"/>
    <w:rsid w:val="00603AA3"/>
    <w:rsid w:val="00640CC0"/>
    <w:rsid w:val="006B0A92"/>
    <w:rsid w:val="006D4836"/>
    <w:rsid w:val="006F024D"/>
    <w:rsid w:val="006F0817"/>
    <w:rsid w:val="006F1A47"/>
    <w:rsid w:val="006F1D84"/>
    <w:rsid w:val="006F21A9"/>
    <w:rsid w:val="006F7B96"/>
    <w:rsid w:val="00721A7E"/>
    <w:rsid w:val="00724782"/>
    <w:rsid w:val="00741FC0"/>
    <w:rsid w:val="00742FE1"/>
    <w:rsid w:val="007B4D4F"/>
    <w:rsid w:val="007B7831"/>
    <w:rsid w:val="007B7950"/>
    <w:rsid w:val="007E192D"/>
    <w:rsid w:val="007E4BB9"/>
    <w:rsid w:val="008064E9"/>
    <w:rsid w:val="00830FBF"/>
    <w:rsid w:val="00847C8C"/>
    <w:rsid w:val="00881EFA"/>
    <w:rsid w:val="008A2D82"/>
    <w:rsid w:val="008B4800"/>
    <w:rsid w:val="008F70F1"/>
    <w:rsid w:val="00917F88"/>
    <w:rsid w:val="009314CE"/>
    <w:rsid w:val="0093673F"/>
    <w:rsid w:val="00937AE8"/>
    <w:rsid w:val="009565AE"/>
    <w:rsid w:val="0096576B"/>
    <w:rsid w:val="009756D9"/>
    <w:rsid w:val="00983240"/>
    <w:rsid w:val="009874E8"/>
    <w:rsid w:val="009A17BD"/>
    <w:rsid w:val="00A32067"/>
    <w:rsid w:val="00A55D43"/>
    <w:rsid w:val="00B30E9D"/>
    <w:rsid w:val="00B810B5"/>
    <w:rsid w:val="00BD162F"/>
    <w:rsid w:val="00C52B18"/>
    <w:rsid w:val="00CB09F7"/>
    <w:rsid w:val="00CD791A"/>
    <w:rsid w:val="00D245C3"/>
    <w:rsid w:val="00D2470B"/>
    <w:rsid w:val="00DC6464"/>
    <w:rsid w:val="00DF29BE"/>
    <w:rsid w:val="00E338B0"/>
    <w:rsid w:val="00E35EB3"/>
    <w:rsid w:val="00E3799A"/>
    <w:rsid w:val="00E66ABD"/>
    <w:rsid w:val="00E720C9"/>
    <w:rsid w:val="00EC34CC"/>
    <w:rsid w:val="00EE169F"/>
    <w:rsid w:val="00F10285"/>
    <w:rsid w:val="00F744BD"/>
    <w:rsid w:val="00FC32CE"/>
    <w:rsid w:val="00FE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9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7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831"/>
  </w:style>
  <w:style w:type="paragraph" w:styleId="Piedepgina">
    <w:name w:val="footer"/>
    <w:basedOn w:val="Normal"/>
    <w:link w:val="PiedepginaCar"/>
    <w:uiPriority w:val="99"/>
    <w:unhideWhenUsed/>
    <w:rsid w:val="007B7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831"/>
  </w:style>
  <w:style w:type="paragraph" w:styleId="Textodeglobo">
    <w:name w:val="Balloon Text"/>
    <w:basedOn w:val="Normal"/>
    <w:link w:val="TextodegloboCar"/>
    <w:uiPriority w:val="99"/>
    <w:semiHidden/>
    <w:unhideWhenUsed/>
    <w:rsid w:val="007B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8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4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9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7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831"/>
  </w:style>
  <w:style w:type="paragraph" w:styleId="Piedepgina">
    <w:name w:val="footer"/>
    <w:basedOn w:val="Normal"/>
    <w:link w:val="PiedepginaCar"/>
    <w:uiPriority w:val="99"/>
    <w:unhideWhenUsed/>
    <w:rsid w:val="007B7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831"/>
  </w:style>
  <w:style w:type="paragraph" w:styleId="Textodeglobo">
    <w:name w:val="Balloon Text"/>
    <w:basedOn w:val="Normal"/>
    <w:link w:val="TextodegloboCar"/>
    <w:uiPriority w:val="99"/>
    <w:semiHidden/>
    <w:unhideWhenUsed/>
    <w:rsid w:val="007B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8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B4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oxone.com/es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6C50-7312-42DE-81B2-7C99FBC9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</dc:creator>
  <cp:lastModifiedBy>Meritxell</cp:lastModifiedBy>
  <cp:revision>2</cp:revision>
  <dcterms:created xsi:type="dcterms:W3CDTF">2017-10-09T14:13:00Z</dcterms:created>
  <dcterms:modified xsi:type="dcterms:W3CDTF">2017-10-09T14:13:00Z</dcterms:modified>
</cp:coreProperties>
</file>